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6F6C3A" w14:textId="77777777" w:rsidR="002D5192" w:rsidRDefault="002D5192" w:rsidP="002D5192">
      <w:pPr>
        <w:pStyle w:val="Rubrik"/>
        <w:jc w:val="center"/>
        <w:rPr>
          <w:rFonts w:asciiTheme="minorHAnsi" w:hAnsiTheme="minorHAnsi" w:cstheme="minorHAnsi"/>
        </w:rPr>
      </w:pPr>
    </w:p>
    <w:p w14:paraId="4097AC63" w14:textId="77777777" w:rsidR="002D5192" w:rsidRDefault="002D5192" w:rsidP="002D5192">
      <w:pPr>
        <w:pStyle w:val="Rubrik"/>
        <w:jc w:val="center"/>
        <w:rPr>
          <w:rFonts w:asciiTheme="minorHAnsi" w:hAnsiTheme="minorHAnsi" w:cstheme="minorHAnsi"/>
        </w:rPr>
      </w:pPr>
    </w:p>
    <w:p w14:paraId="15BD181A" w14:textId="77777777" w:rsidR="002D5192" w:rsidRDefault="002D5192" w:rsidP="002D5192">
      <w:pPr>
        <w:pStyle w:val="Rubrik"/>
        <w:jc w:val="center"/>
        <w:rPr>
          <w:rFonts w:asciiTheme="minorHAnsi" w:hAnsiTheme="minorHAnsi" w:cstheme="minorHAnsi"/>
        </w:rPr>
      </w:pPr>
    </w:p>
    <w:p w14:paraId="12525186" w14:textId="69D5E494" w:rsidR="002D5192" w:rsidRDefault="002D5192" w:rsidP="002D5192">
      <w:r>
        <w:t xml:space="preserve">     </w:t>
      </w:r>
      <w:r w:rsidR="00C26311">
        <w:rPr>
          <w:noProof/>
        </w:rPr>
        <w:drawing>
          <wp:inline distT="0" distB="0" distL="0" distR="0" wp14:anchorId="4DAEEDBD" wp14:editId="4AE33BAF">
            <wp:extent cx="5486400" cy="3857625"/>
            <wp:effectExtent l="0" t="0" r="0" b="9525"/>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857625"/>
                    </a:xfrm>
                    <a:prstGeom prst="rect">
                      <a:avLst/>
                    </a:prstGeom>
                    <a:noFill/>
                    <a:ln>
                      <a:noFill/>
                    </a:ln>
                  </pic:spPr>
                </pic:pic>
              </a:graphicData>
            </a:graphic>
          </wp:inline>
        </w:drawing>
      </w:r>
      <w:r>
        <w:t xml:space="preserve">    </w:t>
      </w:r>
    </w:p>
    <w:p w14:paraId="7B0E3E5E" w14:textId="77777777" w:rsidR="002D5192" w:rsidRDefault="002D5192" w:rsidP="002D5192"/>
    <w:p w14:paraId="6C7BA14B" w14:textId="77777777" w:rsidR="002D5192" w:rsidRDefault="002D5192" w:rsidP="002D5192"/>
    <w:p w14:paraId="5DE7B1E8" w14:textId="77777777" w:rsidR="002D5192" w:rsidRPr="00362513" w:rsidRDefault="002D5192" w:rsidP="002D5192">
      <w:pPr>
        <w:pStyle w:val="Rubrik"/>
        <w:jc w:val="center"/>
        <w:rPr>
          <w:rFonts w:asciiTheme="minorHAnsi" w:hAnsiTheme="minorHAnsi" w:cstheme="minorHAnsi"/>
          <w:sz w:val="96"/>
        </w:rPr>
      </w:pPr>
      <w:r w:rsidRPr="00362513">
        <w:rPr>
          <w:rFonts w:asciiTheme="minorHAnsi" w:hAnsiTheme="minorHAnsi" w:cstheme="minorHAnsi"/>
          <w:sz w:val="96"/>
        </w:rPr>
        <w:t>Hållbarhetsrapport</w:t>
      </w:r>
    </w:p>
    <w:p w14:paraId="1CA0EE45" w14:textId="016F2408" w:rsidR="002D5192" w:rsidRPr="00362513" w:rsidRDefault="002D5192" w:rsidP="002D5192">
      <w:pPr>
        <w:ind w:left="6520"/>
      </w:pPr>
      <w:r>
        <w:t xml:space="preserve">        </w:t>
      </w:r>
      <w:r w:rsidR="001555C5">
        <w:t xml:space="preserve">               </w:t>
      </w:r>
      <w:r w:rsidR="00BC4987" w:rsidRPr="002E50E9">
        <w:rPr>
          <w:sz w:val="32"/>
        </w:rPr>
        <w:t>202</w:t>
      </w:r>
      <w:r w:rsidR="007A2492" w:rsidRPr="002E50E9">
        <w:rPr>
          <w:sz w:val="32"/>
        </w:rPr>
        <w:t>2</w:t>
      </w:r>
    </w:p>
    <w:p w14:paraId="64E19080" w14:textId="77777777" w:rsidR="002D5192" w:rsidRDefault="002D5192" w:rsidP="002D5192"/>
    <w:p w14:paraId="3C716A9F" w14:textId="77777777" w:rsidR="002D5192" w:rsidRDefault="002D5192" w:rsidP="002D5192">
      <w:pPr>
        <w:ind w:left="6520"/>
      </w:pPr>
      <w:r>
        <w:t xml:space="preserve">            </w:t>
      </w:r>
    </w:p>
    <w:p w14:paraId="661433B8" w14:textId="77777777" w:rsidR="002D5192" w:rsidRDefault="002D5192" w:rsidP="002D5192">
      <w:r>
        <w:br w:type="page"/>
      </w:r>
    </w:p>
    <w:p w14:paraId="02CCFB71" w14:textId="77777777" w:rsidR="004F70D5" w:rsidRDefault="004F70D5" w:rsidP="002D5192">
      <w:pPr>
        <w:pStyle w:val="Rubrik1RA"/>
      </w:pPr>
    </w:p>
    <w:p w14:paraId="30111181" w14:textId="7A434C24" w:rsidR="002D5192" w:rsidRPr="00362513" w:rsidRDefault="002D5192" w:rsidP="002D5192">
      <w:pPr>
        <w:pStyle w:val="Rubrik1RA"/>
      </w:pPr>
      <w:r w:rsidRPr="00362513">
        <w:t>Innehåll</w:t>
      </w:r>
    </w:p>
    <w:p w14:paraId="6696D97A" w14:textId="77777777" w:rsidR="0039454C" w:rsidRDefault="0039454C" w:rsidP="003405D3">
      <w:pPr>
        <w:pStyle w:val="Rubrik3RA"/>
      </w:pPr>
    </w:p>
    <w:p w14:paraId="07081113" w14:textId="0CD6C2FE" w:rsidR="0039454C" w:rsidRPr="00095D06" w:rsidRDefault="002D5192" w:rsidP="003405D3">
      <w:pPr>
        <w:pStyle w:val="Rubrik3RA"/>
        <w:rPr>
          <w:rStyle w:val="Rubrik2RAChar"/>
          <w:rFonts w:asciiTheme="minorHAnsi" w:eastAsiaTheme="minorEastAsia" w:hAnsiTheme="minorHAnsi"/>
          <w:color w:val="4F81BD" w:themeColor="accent1"/>
          <w:sz w:val="24"/>
          <w:szCs w:val="20"/>
        </w:rPr>
      </w:pPr>
      <w:r w:rsidRPr="00095D06">
        <w:t xml:space="preserve">Sid </w:t>
      </w:r>
    </w:p>
    <w:p w14:paraId="4315B4C3" w14:textId="67F33DE5" w:rsidR="002D5192" w:rsidRPr="00095D06" w:rsidRDefault="002D5192" w:rsidP="003405D3">
      <w:pPr>
        <w:pStyle w:val="Rubrik3RA"/>
        <w:rPr>
          <w:sz w:val="32"/>
        </w:rPr>
      </w:pPr>
      <w:r w:rsidRPr="00095D06">
        <w:rPr>
          <w:rStyle w:val="Rubrik2RAChar"/>
          <w:rFonts w:asciiTheme="minorHAnsi" w:hAnsiTheme="minorHAnsi"/>
          <w:color w:val="4F81BD" w:themeColor="accent1"/>
        </w:rPr>
        <w:t xml:space="preserve">Hållbarhetsrapport </w:t>
      </w:r>
      <w:r w:rsidR="00BC4987" w:rsidRPr="00095D06">
        <w:rPr>
          <w:rStyle w:val="Rubrik2RAChar"/>
          <w:rFonts w:asciiTheme="minorHAnsi" w:hAnsiTheme="minorHAnsi"/>
          <w:color w:val="4F81BD" w:themeColor="accent1"/>
        </w:rPr>
        <w:t>202</w:t>
      </w:r>
      <w:r w:rsidR="007A2492" w:rsidRPr="00095D06">
        <w:rPr>
          <w:rStyle w:val="Rubrik2RAChar"/>
          <w:rFonts w:asciiTheme="minorHAnsi" w:hAnsiTheme="minorHAnsi"/>
          <w:color w:val="4F81BD" w:themeColor="accent1"/>
        </w:rPr>
        <w:t>2</w:t>
      </w:r>
      <w:r w:rsidRPr="00095D06">
        <w:rPr>
          <w:sz w:val="32"/>
        </w:rPr>
        <w:t xml:space="preserve"> </w:t>
      </w:r>
      <w:r w:rsidRPr="00095D06">
        <w:rPr>
          <w:sz w:val="32"/>
        </w:rPr>
        <w:tab/>
      </w:r>
      <w:r w:rsidRPr="00095D06">
        <w:rPr>
          <w:sz w:val="32"/>
        </w:rPr>
        <w:tab/>
      </w:r>
      <w:r w:rsidRPr="00095D06">
        <w:rPr>
          <w:sz w:val="32"/>
        </w:rPr>
        <w:tab/>
      </w:r>
      <w:r w:rsidR="00F86687" w:rsidRPr="00095D06">
        <w:rPr>
          <w:sz w:val="32"/>
        </w:rPr>
        <w:tab/>
      </w:r>
      <w:r w:rsidR="008305FE" w:rsidRPr="00095D06">
        <w:rPr>
          <w:rStyle w:val="Rubrik3RAChar"/>
        </w:rPr>
        <w:t>3</w:t>
      </w:r>
    </w:p>
    <w:p w14:paraId="24A981BD" w14:textId="34B9283B" w:rsidR="00DF7500" w:rsidRPr="00095D06" w:rsidRDefault="002D5192" w:rsidP="003405D3">
      <w:pPr>
        <w:pStyle w:val="Rubrik3RA"/>
        <w:rPr>
          <w:rStyle w:val="Rubrik3RAChar"/>
        </w:rPr>
      </w:pPr>
      <w:r w:rsidRPr="00095D06">
        <w:rPr>
          <w:rStyle w:val="Rubrik3RAChar"/>
        </w:rPr>
        <w:t>Hållbarhet för RA Bygg</w:t>
      </w:r>
      <w:r w:rsidR="0039454C" w:rsidRPr="00095D06">
        <w:rPr>
          <w:rStyle w:val="Rubrik3RAChar"/>
        </w:rPr>
        <w:tab/>
      </w:r>
      <w:r w:rsidR="0039454C" w:rsidRPr="00095D06">
        <w:rPr>
          <w:rStyle w:val="Rubrik3RAChar"/>
        </w:rPr>
        <w:tab/>
      </w:r>
      <w:r w:rsidR="0039454C" w:rsidRPr="00095D06">
        <w:rPr>
          <w:rStyle w:val="Rubrik3RAChar"/>
        </w:rPr>
        <w:tab/>
      </w:r>
      <w:r w:rsidR="0039454C" w:rsidRPr="00095D06">
        <w:rPr>
          <w:rStyle w:val="Rubrik3RAChar"/>
        </w:rPr>
        <w:tab/>
      </w:r>
      <w:r w:rsidR="0039454C" w:rsidRPr="00095D06">
        <w:rPr>
          <w:rStyle w:val="Rubrik3RAChar"/>
        </w:rPr>
        <w:tab/>
      </w:r>
      <w:r w:rsidR="008305FE" w:rsidRPr="00095D06">
        <w:rPr>
          <w:rStyle w:val="Rubrik3RAChar"/>
        </w:rPr>
        <w:t>3</w:t>
      </w:r>
    </w:p>
    <w:p w14:paraId="32C466B8" w14:textId="188ED678" w:rsidR="002D5192" w:rsidRPr="00095D06" w:rsidRDefault="00DF7500" w:rsidP="003405D3">
      <w:pPr>
        <w:pStyle w:val="Rubrik3RA"/>
      </w:pPr>
      <w:r w:rsidRPr="00095D06">
        <w:rPr>
          <w:rStyle w:val="Rubrik3RAChar"/>
        </w:rPr>
        <w:t>Metod</w:t>
      </w:r>
      <w:r w:rsidR="002D5192" w:rsidRPr="00095D06">
        <w:t xml:space="preserve"> </w:t>
      </w:r>
      <w:r w:rsidR="002D5192" w:rsidRPr="00095D06">
        <w:tab/>
      </w:r>
      <w:r w:rsidR="002D5192" w:rsidRPr="00095D06">
        <w:tab/>
      </w:r>
      <w:r w:rsidRPr="00095D06">
        <w:tab/>
      </w:r>
      <w:r w:rsidR="002D5192" w:rsidRPr="00095D06">
        <w:tab/>
      </w:r>
      <w:r w:rsidR="002D5192" w:rsidRPr="00095D06">
        <w:tab/>
      </w:r>
      <w:r w:rsidR="002D5192" w:rsidRPr="00095D06">
        <w:tab/>
      </w:r>
      <w:r w:rsidR="008305FE" w:rsidRPr="00095D06">
        <w:rPr>
          <w:rStyle w:val="Rubrik3RAChar"/>
        </w:rPr>
        <w:t>3</w:t>
      </w:r>
    </w:p>
    <w:p w14:paraId="05D078CF" w14:textId="77777777" w:rsidR="0039454C" w:rsidRPr="00095D06" w:rsidRDefault="0039454C" w:rsidP="003405D3">
      <w:pPr>
        <w:pStyle w:val="Rubrik3RA"/>
      </w:pPr>
    </w:p>
    <w:p w14:paraId="57D5F380" w14:textId="77777777" w:rsidR="007A2492" w:rsidRPr="00095D06" w:rsidRDefault="007A2492" w:rsidP="003405D3">
      <w:pPr>
        <w:pStyle w:val="Rubrik3RA"/>
        <w:rPr>
          <w:rStyle w:val="Rubrik3RAChar"/>
        </w:rPr>
      </w:pPr>
      <w:r w:rsidRPr="00095D06">
        <w:rPr>
          <w:rStyle w:val="Rubrik2RAChar"/>
          <w:rFonts w:asciiTheme="minorHAnsi" w:hAnsiTheme="minorHAnsi"/>
          <w:color w:val="4F81BD" w:themeColor="accent1"/>
        </w:rPr>
        <w:t xml:space="preserve">Personal </w:t>
      </w:r>
      <w:r w:rsidRPr="00095D06">
        <w:rPr>
          <w:rStyle w:val="Rubrik2RAChar"/>
          <w:rFonts w:asciiTheme="minorHAnsi" w:hAnsiTheme="minorHAnsi"/>
          <w:color w:val="4F81BD" w:themeColor="accent1"/>
        </w:rPr>
        <w:tab/>
      </w:r>
      <w:r w:rsidRPr="00095D06">
        <w:rPr>
          <w:sz w:val="32"/>
        </w:rPr>
        <w:tab/>
      </w:r>
      <w:r w:rsidRPr="00095D06">
        <w:rPr>
          <w:sz w:val="32"/>
        </w:rPr>
        <w:tab/>
      </w:r>
      <w:r w:rsidRPr="00095D06">
        <w:rPr>
          <w:sz w:val="32"/>
        </w:rPr>
        <w:tab/>
      </w:r>
      <w:r w:rsidRPr="00095D06">
        <w:rPr>
          <w:sz w:val="32"/>
        </w:rPr>
        <w:tab/>
      </w:r>
      <w:r w:rsidRPr="00095D06">
        <w:rPr>
          <w:sz w:val="32"/>
        </w:rPr>
        <w:tab/>
      </w:r>
      <w:r w:rsidRPr="00095D06">
        <w:rPr>
          <w:rStyle w:val="Rubrik3RAChar"/>
        </w:rPr>
        <w:t>4</w:t>
      </w:r>
    </w:p>
    <w:p w14:paraId="45EB6884" w14:textId="77777777" w:rsidR="007A2492" w:rsidRPr="00095D06" w:rsidRDefault="007A2492" w:rsidP="003405D3">
      <w:pPr>
        <w:pStyle w:val="Rubrik3RA"/>
        <w:rPr>
          <w:rStyle w:val="Rubrik3RAChar"/>
          <w:szCs w:val="24"/>
        </w:rPr>
      </w:pPr>
      <w:r w:rsidRPr="00095D06">
        <w:rPr>
          <w:rStyle w:val="Rubrik3RAChar"/>
          <w:szCs w:val="24"/>
        </w:rPr>
        <w:t>Hållbar personal</w:t>
      </w:r>
      <w:r w:rsidRPr="00095D06">
        <w:rPr>
          <w:rStyle w:val="Rubrik3RAChar"/>
          <w:szCs w:val="24"/>
        </w:rPr>
        <w:tab/>
      </w:r>
      <w:r w:rsidRPr="00095D06">
        <w:rPr>
          <w:rStyle w:val="Rubrik3RAChar"/>
          <w:szCs w:val="24"/>
        </w:rPr>
        <w:tab/>
      </w:r>
      <w:r w:rsidRPr="00095D06">
        <w:rPr>
          <w:rStyle w:val="Rubrik3RAChar"/>
          <w:szCs w:val="24"/>
        </w:rPr>
        <w:tab/>
      </w:r>
      <w:r w:rsidRPr="00095D06">
        <w:rPr>
          <w:rStyle w:val="Rubrik3RAChar"/>
          <w:szCs w:val="24"/>
        </w:rPr>
        <w:tab/>
      </w:r>
      <w:r w:rsidRPr="00095D06">
        <w:rPr>
          <w:rStyle w:val="Rubrik3RAChar"/>
          <w:szCs w:val="24"/>
        </w:rPr>
        <w:tab/>
        <w:t>4</w:t>
      </w:r>
    </w:p>
    <w:p w14:paraId="731562D2" w14:textId="0F490F1F" w:rsidR="007A2492" w:rsidRPr="00095D06" w:rsidRDefault="007A2492" w:rsidP="003405D3">
      <w:pPr>
        <w:pStyle w:val="Rubrik3RA"/>
        <w:rPr>
          <w:rStyle w:val="Rubrik3RAChar"/>
          <w:szCs w:val="24"/>
        </w:rPr>
      </w:pPr>
      <w:r w:rsidRPr="00095D06">
        <w:rPr>
          <w:rStyle w:val="Rubrik3RAChar"/>
          <w:szCs w:val="24"/>
        </w:rPr>
        <w:t xml:space="preserve">Medarbetarundersökning och medarbetarsamtal </w:t>
      </w:r>
      <w:r w:rsidRPr="00095D06">
        <w:rPr>
          <w:rStyle w:val="Rubrik3RAChar"/>
          <w:szCs w:val="24"/>
        </w:rPr>
        <w:tab/>
      </w:r>
      <w:r w:rsidRPr="00095D06">
        <w:tab/>
      </w:r>
      <w:r w:rsidRPr="00095D06">
        <w:tab/>
      </w:r>
      <w:r w:rsidR="00C916BA" w:rsidRPr="00095D06">
        <w:rPr>
          <w:rStyle w:val="Rubrik3RAChar"/>
          <w:szCs w:val="24"/>
        </w:rPr>
        <w:t>5</w:t>
      </w:r>
    </w:p>
    <w:p w14:paraId="167D0E73" w14:textId="271AEAA2" w:rsidR="007A2492" w:rsidRPr="00095D06" w:rsidRDefault="007A2492" w:rsidP="003405D3">
      <w:pPr>
        <w:pStyle w:val="Rubrik3RA"/>
      </w:pPr>
      <w:r w:rsidRPr="00095D06">
        <w:t>Hälsa</w:t>
      </w:r>
      <w:r w:rsidRPr="00095D06">
        <w:tab/>
      </w:r>
      <w:r w:rsidRPr="00095D06">
        <w:tab/>
      </w:r>
      <w:r w:rsidRPr="00095D06">
        <w:tab/>
      </w:r>
      <w:r w:rsidRPr="00095D06">
        <w:tab/>
      </w:r>
      <w:r w:rsidRPr="00095D06">
        <w:tab/>
      </w:r>
      <w:r w:rsidRPr="00095D06">
        <w:tab/>
      </w:r>
      <w:r w:rsidR="00C916BA" w:rsidRPr="00095D06">
        <w:t>6</w:t>
      </w:r>
    </w:p>
    <w:p w14:paraId="56A00481" w14:textId="41E32756" w:rsidR="007A2492" w:rsidRPr="00095D06" w:rsidRDefault="007A2492" w:rsidP="003405D3">
      <w:pPr>
        <w:pStyle w:val="Rubrik3RA"/>
      </w:pPr>
      <w:r w:rsidRPr="00095D06">
        <w:t>Arbetsmiljö</w:t>
      </w:r>
      <w:r w:rsidRPr="00095D06">
        <w:tab/>
      </w:r>
      <w:r w:rsidRPr="00095D06">
        <w:tab/>
      </w:r>
      <w:r w:rsidRPr="00095D06">
        <w:tab/>
      </w:r>
      <w:r w:rsidRPr="00095D06">
        <w:tab/>
      </w:r>
      <w:r w:rsidRPr="00095D06">
        <w:tab/>
      </w:r>
      <w:r w:rsidRPr="00095D06">
        <w:tab/>
      </w:r>
      <w:r w:rsidR="0017199C" w:rsidRPr="00095D06">
        <w:t>7</w:t>
      </w:r>
    </w:p>
    <w:p w14:paraId="7731BEF1" w14:textId="77777777" w:rsidR="0039454C" w:rsidRPr="00095D06" w:rsidRDefault="0039454C" w:rsidP="003405D3">
      <w:pPr>
        <w:pStyle w:val="Rubrik3RA"/>
      </w:pPr>
    </w:p>
    <w:p w14:paraId="5DD5CA4D" w14:textId="4E5CD6A3" w:rsidR="00BE0F72" w:rsidRPr="00095D06" w:rsidRDefault="00BE0F72" w:rsidP="003405D3">
      <w:pPr>
        <w:pStyle w:val="Rubrik3RA"/>
        <w:rPr>
          <w:rStyle w:val="Rubrik3RAChar"/>
        </w:rPr>
      </w:pPr>
      <w:r w:rsidRPr="00095D06">
        <w:rPr>
          <w:rStyle w:val="Rubrik2RAChar"/>
          <w:rFonts w:asciiTheme="minorHAnsi" w:hAnsiTheme="minorHAnsi"/>
          <w:color w:val="4F81BD" w:themeColor="accent1"/>
        </w:rPr>
        <w:t xml:space="preserve">Sociala förhållanden och respekt för mänskliga rättigheter </w:t>
      </w:r>
      <w:r w:rsidRPr="00095D06">
        <w:rPr>
          <w:sz w:val="32"/>
        </w:rPr>
        <w:tab/>
      </w:r>
      <w:r w:rsidR="0017199C" w:rsidRPr="00095D06">
        <w:rPr>
          <w:rStyle w:val="Rubrik3RAChar"/>
        </w:rPr>
        <w:t>8</w:t>
      </w:r>
    </w:p>
    <w:p w14:paraId="6DBEC5E2" w14:textId="39D22999" w:rsidR="00BE0F72" w:rsidRPr="00095D06" w:rsidRDefault="00BE0F72" w:rsidP="003405D3">
      <w:pPr>
        <w:pStyle w:val="Rubrik3RA"/>
      </w:pPr>
      <w:r w:rsidRPr="00095D06">
        <w:t>RA Byggs hållning</w:t>
      </w:r>
      <w:r w:rsidRPr="00095D06">
        <w:tab/>
      </w:r>
      <w:r w:rsidRPr="00095D06">
        <w:tab/>
      </w:r>
      <w:r w:rsidRPr="00095D06">
        <w:tab/>
      </w:r>
      <w:r w:rsidRPr="00095D06">
        <w:tab/>
      </w:r>
      <w:r w:rsidRPr="00095D06">
        <w:tab/>
      </w:r>
      <w:r w:rsidR="0017199C" w:rsidRPr="00095D06">
        <w:t>8</w:t>
      </w:r>
    </w:p>
    <w:p w14:paraId="4ABA6E1B" w14:textId="68F3BF2D" w:rsidR="00BE0F72" w:rsidRPr="00095D06" w:rsidRDefault="00BE0F72" w:rsidP="003405D3">
      <w:pPr>
        <w:pStyle w:val="Rubrik3RA"/>
      </w:pPr>
      <w:r w:rsidRPr="00095D06">
        <w:t>Val av underentreprenörer</w:t>
      </w:r>
      <w:r w:rsidRPr="00095D06">
        <w:tab/>
      </w:r>
      <w:r w:rsidRPr="00095D06">
        <w:tab/>
      </w:r>
      <w:r w:rsidRPr="00095D06">
        <w:tab/>
      </w:r>
      <w:r w:rsidRPr="00095D06">
        <w:tab/>
      </w:r>
      <w:r w:rsidR="0017199C" w:rsidRPr="00095D06">
        <w:t>8</w:t>
      </w:r>
    </w:p>
    <w:p w14:paraId="6D1ED726" w14:textId="38C3F3FA" w:rsidR="00BE0F72" w:rsidRPr="00095D06" w:rsidRDefault="00BE0F72" w:rsidP="003405D3">
      <w:pPr>
        <w:pStyle w:val="Rubrik3RA"/>
      </w:pPr>
      <w:r w:rsidRPr="00095D06">
        <w:t>Arbete mot kränkande särbehandling och diskriminering</w:t>
      </w:r>
      <w:r w:rsidRPr="00095D06">
        <w:tab/>
      </w:r>
      <w:r w:rsidRPr="00095D06">
        <w:tab/>
      </w:r>
      <w:r w:rsidR="0017199C" w:rsidRPr="00095D06">
        <w:t>8</w:t>
      </w:r>
    </w:p>
    <w:p w14:paraId="5330C8BC" w14:textId="203CC086" w:rsidR="00BE0F72" w:rsidRPr="00095D06" w:rsidRDefault="00BE0F72" w:rsidP="003405D3">
      <w:pPr>
        <w:pStyle w:val="Rubrik3RA"/>
      </w:pPr>
      <w:r w:rsidRPr="00095D06">
        <w:t>Jämställdhet</w:t>
      </w:r>
      <w:r w:rsidRPr="00095D06">
        <w:tab/>
      </w:r>
      <w:r w:rsidRPr="00095D06">
        <w:tab/>
      </w:r>
      <w:r w:rsidRPr="00095D06">
        <w:tab/>
      </w:r>
      <w:r w:rsidRPr="00095D06">
        <w:tab/>
      </w:r>
      <w:r w:rsidRPr="00095D06">
        <w:tab/>
      </w:r>
      <w:r w:rsidRPr="00095D06">
        <w:tab/>
      </w:r>
      <w:r w:rsidR="00C916BA" w:rsidRPr="00095D06">
        <w:t>8</w:t>
      </w:r>
    </w:p>
    <w:p w14:paraId="55842D60" w14:textId="77777777" w:rsidR="0039454C" w:rsidRPr="00095D06" w:rsidRDefault="0039454C" w:rsidP="003405D3">
      <w:pPr>
        <w:pStyle w:val="Rubrik3RA"/>
        <w:rPr>
          <w:rStyle w:val="Rubrik2RAChar"/>
          <w:rFonts w:asciiTheme="minorHAnsi" w:hAnsiTheme="minorHAnsi"/>
          <w:color w:val="4F81BD" w:themeColor="accent1"/>
        </w:rPr>
      </w:pPr>
    </w:p>
    <w:p w14:paraId="68EF0B42" w14:textId="7D51A2C7" w:rsidR="002D5192" w:rsidRPr="00095D06" w:rsidRDefault="002D5192" w:rsidP="003405D3">
      <w:pPr>
        <w:pStyle w:val="Rubrik3RA"/>
        <w:rPr>
          <w:sz w:val="32"/>
        </w:rPr>
      </w:pPr>
      <w:r w:rsidRPr="00095D06">
        <w:rPr>
          <w:rStyle w:val="Rubrik2RAChar"/>
          <w:rFonts w:asciiTheme="minorHAnsi" w:hAnsiTheme="minorHAnsi"/>
          <w:color w:val="4F81BD" w:themeColor="accent1"/>
        </w:rPr>
        <w:t xml:space="preserve">Motverkande av korruption </w:t>
      </w:r>
      <w:r w:rsidRPr="00095D06">
        <w:rPr>
          <w:sz w:val="32"/>
        </w:rPr>
        <w:tab/>
      </w:r>
      <w:r w:rsidRPr="00095D06">
        <w:rPr>
          <w:sz w:val="32"/>
        </w:rPr>
        <w:tab/>
      </w:r>
      <w:r w:rsidRPr="00095D06">
        <w:rPr>
          <w:sz w:val="32"/>
        </w:rPr>
        <w:tab/>
      </w:r>
      <w:r w:rsidRPr="00095D06">
        <w:rPr>
          <w:sz w:val="32"/>
        </w:rPr>
        <w:tab/>
      </w:r>
      <w:r w:rsidR="0017199C" w:rsidRPr="00095D06">
        <w:rPr>
          <w:rStyle w:val="Rubrik3RAChar"/>
        </w:rPr>
        <w:t>9</w:t>
      </w:r>
    </w:p>
    <w:p w14:paraId="01415D0A" w14:textId="5DF3A5A4" w:rsidR="00226F86" w:rsidRPr="00095D06" w:rsidRDefault="00226F86" w:rsidP="003405D3">
      <w:pPr>
        <w:pStyle w:val="Rubrik3RA"/>
        <w:rPr>
          <w:rStyle w:val="Rubrik3RAChar"/>
        </w:rPr>
      </w:pPr>
      <w:r w:rsidRPr="00095D06">
        <w:rPr>
          <w:rStyle w:val="Rubrik3RAChar"/>
        </w:rPr>
        <w:t>RA Byggs hållning</w:t>
      </w:r>
      <w:r w:rsidRPr="00095D06">
        <w:rPr>
          <w:rStyle w:val="Rubrik3RAChar"/>
        </w:rPr>
        <w:tab/>
      </w:r>
      <w:r w:rsidRPr="00095D06">
        <w:rPr>
          <w:rStyle w:val="Rubrik3RAChar"/>
        </w:rPr>
        <w:tab/>
      </w:r>
      <w:r w:rsidRPr="00095D06">
        <w:rPr>
          <w:rStyle w:val="Rubrik3RAChar"/>
        </w:rPr>
        <w:tab/>
      </w:r>
      <w:r w:rsidRPr="00095D06">
        <w:rPr>
          <w:rStyle w:val="Rubrik3RAChar"/>
        </w:rPr>
        <w:tab/>
      </w:r>
      <w:r w:rsidRPr="00095D06">
        <w:rPr>
          <w:rStyle w:val="Rubrik3RAChar"/>
        </w:rPr>
        <w:tab/>
      </w:r>
      <w:r w:rsidR="0017199C" w:rsidRPr="00095D06">
        <w:rPr>
          <w:rStyle w:val="Rubrik3RAChar"/>
        </w:rPr>
        <w:t>9</w:t>
      </w:r>
    </w:p>
    <w:p w14:paraId="358FDC49" w14:textId="4939FB6D" w:rsidR="002D5192" w:rsidRPr="00095D06" w:rsidRDefault="002D5192" w:rsidP="003405D3">
      <w:pPr>
        <w:pStyle w:val="Rubrik3RA"/>
        <w:rPr>
          <w:rStyle w:val="Rubrik3RAChar"/>
        </w:rPr>
      </w:pPr>
      <w:r w:rsidRPr="00095D06">
        <w:rPr>
          <w:rStyle w:val="Rubrik3RAChar"/>
        </w:rPr>
        <w:t>Otillåten påverkan</w:t>
      </w:r>
      <w:r w:rsidRPr="00095D06">
        <w:rPr>
          <w:sz w:val="32"/>
        </w:rPr>
        <w:t xml:space="preserve"> </w:t>
      </w:r>
      <w:r w:rsidRPr="00095D06">
        <w:rPr>
          <w:sz w:val="32"/>
        </w:rPr>
        <w:tab/>
      </w:r>
      <w:r w:rsidRPr="00095D06">
        <w:rPr>
          <w:sz w:val="32"/>
        </w:rPr>
        <w:tab/>
      </w:r>
      <w:r w:rsidRPr="00095D06">
        <w:rPr>
          <w:sz w:val="32"/>
        </w:rPr>
        <w:tab/>
      </w:r>
      <w:r w:rsidRPr="00095D06">
        <w:rPr>
          <w:sz w:val="32"/>
        </w:rPr>
        <w:tab/>
      </w:r>
      <w:r w:rsidRPr="00095D06">
        <w:rPr>
          <w:sz w:val="32"/>
        </w:rPr>
        <w:tab/>
      </w:r>
      <w:r w:rsidR="00C916BA" w:rsidRPr="00095D06">
        <w:rPr>
          <w:rStyle w:val="Rubrik3RAChar"/>
        </w:rPr>
        <w:t>9</w:t>
      </w:r>
    </w:p>
    <w:p w14:paraId="5C6F95E2" w14:textId="16185E7D" w:rsidR="0017199C" w:rsidRPr="00095D06" w:rsidRDefault="0017199C" w:rsidP="003405D3">
      <w:pPr>
        <w:pStyle w:val="Rubrik3RA"/>
        <w:rPr>
          <w:rStyle w:val="Diskretbetoning"/>
          <w:i w:val="0"/>
          <w:iCs w:val="0"/>
          <w:color w:val="4F81BD" w:themeColor="accent1"/>
        </w:rPr>
      </w:pPr>
      <w:r w:rsidRPr="00095D06">
        <w:rPr>
          <w:rStyle w:val="Diskretbetoning"/>
          <w:i w:val="0"/>
          <w:iCs w:val="0"/>
          <w:color w:val="4F81BD" w:themeColor="accent1"/>
        </w:rPr>
        <w:t>Utvärdering av verksamhetsmål kopplade till Hållbar personal 2022</w:t>
      </w:r>
      <w:r w:rsidRPr="00095D06">
        <w:rPr>
          <w:rStyle w:val="Diskretbetoning"/>
          <w:i w:val="0"/>
          <w:iCs w:val="0"/>
          <w:color w:val="4F81BD" w:themeColor="accent1"/>
        </w:rPr>
        <w:tab/>
        <w:t>10</w:t>
      </w:r>
    </w:p>
    <w:p w14:paraId="1AB48046" w14:textId="091E98E6" w:rsidR="0017199C" w:rsidRPr="00095D06" w:rsidRDefault="0017199C" w:rsidP="003405D3">
      <w:pPr>
        <w:pStyle w:val="Rubrik3RA"/>
      </w:pPr>
      <w:r w:rsidRPr="00095D06">
        <w:t>Val av underentreprenörer</w:t>
      </w:r>
      <w:r w:rsidRPr="00095D06">
        <w:tab/>
      </w:r>
      <w:r w:rsidRPr="00095D06">
        <w:tab/>
      </w:r>
      <w:r w:rsidRPr="00095D06">
        <w:tab/>
      </w:r>
      <w:r w:rsidRPr="00095D06">
        <w:tab/>
        <w:t>10</w:t>
      </w:r>
    </w:p>
    <w:p w14:paraId="21ECE5CC" w14:textId="564B2E01" w:rsidR="0017199C" w:rsidRPr="00095D06" w:rsidRDefault="0017199C" w:rsidP="003405D3">
      <w:pPr>
        <w:pStyle w:val="Rubrik3RA"/>
      </w:pPr>
      <w:r w:rsidRPr="00095D06">
        <w:t>Arbete mot kränkande särbehandling och diskriminering</w:t>
      </w:r>
      <w:r w:rsidRPr="00095D06">
        <w:tab/>
      </w:r>
      <w:r w:rsidRPr="00095D06">
        <w:tab/>
        <w:t>11</w:t>
      </w:r>
    </w:p>
    <w:p w14:paraId="4FB853D4" w14:textId="77777777" w:rsidR="0039454C" w:rsidRPr="00095D06" w:rsidRDefault="0039454C" w:rsidP="003405D3">
      <w:pPr>
        <w:pStyle w:val="Rubrik3RA"/>
      </w:pPr>
    </w:p>
    <w:p w14:paraId="2A29C32D" w14:textId="6DA70A5C" w:rsidR="002D5192" w:rsidRPr="00095D06" w:rsidRDefault="002D5192" w:rsidP="003405D3">
      <w:pPr>
        <w:pStyle w:val="Rubrik3RA"/>
        <w:rPr>
          <w:rStyle w:val="Rubrik3RAChar"/>
        </w:rPr>
      </w:pPr>
      <w:r w:rsidRPr="00095D06">
        <w:rPr>
          <w:rStyle w:val="Rubrik2RAChar"/>
          <w:rFonts w:asciiTheme="minorHAnsi" w:hAnsiTheme="minorHAnsi"/>
          <w:color w:val="4F81BD" w:themeColor="accent1"/>
        </w:rPr>
        <w:t xml:space="preserve">Miljö </w:t>
      </w:r>
      <w:r w:rsidRPr="00095D06">
        <w:rPr>
          <w:sz w:val="32"/>
        </w:rPr>
        <w:tab/>
      </w:r>
      <w:r w:rsidRPr="00095D06">
        <w:rPr>
          <w:sz w:val="32"/>
        </w:rPr>
        <w:tab/>
      </w:r>
      <w:r w:rsidRPr="00095D06">
        <w:rPr>
          <w:sz w:val="32"/>
        </w:rPr>
        <w:tab/>
      </w:r>
      <w:r w:rsidRPr="00095D06">
        <w:rPr>
          <w:sz w:val="32"/>
        </w:rPr>
        <w:tab/>
      </w:r>
      <w:r w:rsidRPr="00095D06">
        <w:rPr>
          <w:sz w:val="32"/>
        </w:rPr>
        <w:tab/>
      </w:r>
      <w:r w:rsidRPr="00095D06">
        <w:rPr>
          <w:sz w:val="32"/>
        </w:rPr>
        <w:tab/>
      </w:r>
      <w:r w:rsidR="004C38CA" w:rsidRPr="00095D06">
        <w:rPr>
          <w:rStyle w:val="Rubrik3RAChar"/>
        </w:rPr>
        <w:t>12</w:t>
      </w:r>
    </w:p>
    <w:p w14:paraId="52D1A649" w14:textId="51824238" w:rsidR="00C85B42" w:rsidRPr="00095D06" w:rsidRDefault="00C85B42" w:rsidP="003405D3">
      <w:pPr>
        <w:pStyle w:val="Rubrik3RA"/>
      </w:pPr>
      <w:r w:rsidRPr="00095D06">
        <w:t>Emissioner</w:t>
      </w:r>
      <w:r w:rsidRPr="00095D06">
        <w:tab/>
      </w:r>
      <w:r w:rsidRPr="00095D06">
        <w:tab/>
      </w:r>
      <w:r w:rsidRPr="00095D06">
        <w:tab/>
      </w:r>
      <w:r w:rsidRPr="00095D06">
        <w:tab/>
      </w:r>
      <w:r w:rsidRPr="00095D06">
        <w:tab/>
      </w:r>
      <w:r w:rsidRPr="00095D06">
        <w:tab/>
      </w:r>
      <w:r w:rsidR="004C38CA" w:rsidRPr="00095D06">
        <w:t>12</w:t>
      </w:r>
    </w:p>
    <w:p w14:paraId="0A85C67D" w14:textId="39F1F8B0" w:rsidR="00C85B42" w:rsidRPr="00095D06" w:rsidRDefault="00C85B42" w:rsidP="003405D3">
      <w:pPr>
        <w:pStyle w:val="Rubrik3RA"/>
        <w:rPr>
          <w:rStyle w:val="Rubrik3Char"/>
          <w:rFonts w:asciiTheme="minorHAnsi" w:hAnsiTheme="minorHAnsi" w:cstheme="minorHAnsi"/>
          <w:color w:val="4F81BD" w:themeColor="accent1"/>
        </w:rPr>
      </w:pPr>
      <w:r w:rsidRPr="00095D06">
        <w:rPr>
          <w:rStyle w:val="Rubrik3Char"/>
          <w:rFonts w:asciiTheme="minorHAnsi" w:hAnsiTheme="minorHAnsi" w:cstheme="minorHAnsi"/>
          <w:color w:val="4F81BD" w:themeColor="accent1"/>
        </w:rPr>
        <w:t>Titta på vad vi tankar</w:t>
      </w:r>
      <w:r w:rsidRPr="00095D06">
        <w:rPr>
          <w:rStyle w:val="Rubrik3Char"/>
          <w:rFonts w:asciiTheme="minorHAnsi" w:hAnsiTheme="minorHAnsi" w:cstheme="minorHAnsi"/>
          <w:color w:val="4F81BD" w:themeColor="accent1"/>
        </w:rPr>
        <w:tab/>
      </w:r>
      <w:r w:rsidRPr="00095D06">
        <w:rPr>
          <w:rStyle w:val="Rubrik3Char"/>
          <w:rFonts w:asciiTheme="minorHAnsi" w:hAnsiTheme="minorHAnsi" w:cstheme="minorHAnsi"/>
          <w:color w:val="4F81BD" w:themeColor="accent1"/>
        </w:rPr>
        <w:tab/>
      </w:r>
      <w:r w:rsidRPr="00095D06">
        <w:rPr>
          <w:rStyle w:val="Rubrik3Char"/>
          <w:rFonts w:asciiTheme="minorHAnsi" w:hAnsiTheme="minorHAnsi" w:cstheme="minorHAnsi"/>
          <w:color w:val="4F81BD" w:themeColor="accent1"/>
        </w:rPr>
        <w:tab/>
      </w:r>
      <w:r w:rsidRPr="00095D06">
        <w:rPr>
          <w:rStyle w:val="Rubrik3Char"/>
          <w:rFonts w:asciiTheme="minorHAnsi" w:hAnsiTheme="minorHAnsi" w:cstheme="minorHAnsi"/>
          <w:color w:val="4F81BD" w:themeColor="accent1"/>
        </w:rPr>
        <w:tab/>
      </w:r>
      <w:r w:rsidRPr="00095D06">
        <w:rPr>
          <w:rStyle w:val="Rubrik3Char"/>
          <w:rFonts w:asciiTheme="minorHAnsi" w:hAnsiTheme="minorHAnsi" w:cstheme="minorHAnsi"/>
          <w:color w:val="4F81BD" w:themeColor="accent1"/>
        </w:rPr>
        <w:tab/>
      </w:r>
      <w:r w:rsidR="004C38CA" w:rsidRPr="00095D06">
        <w:rPr>
          <w:rStyle w:val="Rubrik3Char"/>
          <w:rFonts w:asciiTheme="minorHAnsi" w:hAnsiTheme="minorHAnsi" w:cstheme="minorHAnsi"/>
          <w:color w:val="4F81BD" w:themeColor="accent1"/>
        </w:rPr>
        <w:t>12</w:t>
      </w:r>
    </w:p>
    <w:p w14:paraId="26126FD0" w14:textId="5A33CD6F" w:rsidR="00C85B42" w:rsidRPr="00095D06" w:rsidRDefault="00C85B42" w:rsidP="003405D3">
      <w:pPr>
        <w:pStyle w:val="Rubrik3RA"/>
      </w:pPr>
      <w:r w:rsidRPr="00095D06">
        <w:t xml:space="preserve">Transporter </w:t>
      </w:r>
      <w:r w:rsidRPr="00095D06">
        <w:tab/>
      </w:r>
      <w:r w:rsidRPr="00095D06">
        <w:tab/>
      </w:r>
      <w:r w:rsidRPr="00095D06">
        <w:tab/>
      </w:r>
      <w:r w:rsidRPr="00095D06">
        <w:tab/>
      </w:r>
      <w:r w:rsidRPr="00095D06">
        <w:tab/>
      </w:r>
      <w:r w:rsidRPr="00095D06">
        <w:tab/>
      </w:r>
      <w:r w:rsidR="00876E57" w:rsidRPr="00095D06">
        <w:t>13</w:t>
      </w:r>
    </w:p>
    <w:p w14:paraId="57AA1E4B" w14:textId="24CE7834" w:rsidR="002D5192" w:rsidRPr="00095D06" w:rsidRDefault="002D5192" w:rsidP="003405D3">
      <w:pPr>
        <w:pStyle w:val="Rubrik3RA"/>
      </w:pPr>
      <w:r w:rsidRPr="00095D06">
        <w:lastRenderedPageBreak/>
        <w:t xml:space="preserve">Energianvändning </w:t>
      </w:r>
      <w:r w:rsidRPr="00095D06">
        <w:tab/>
      </w:r>
      <w:r w:rsidRPr="00095D06">
        <w:tab/>
      </w:r>
      <w:r w:rsidRPr="00095D06">
        <w:tab/>
      </w:r>
      <w:r w:rsidRPr="00095D06">
        <w:tab/>
      </w:r>
      <w:r w:rsidRPr="00095D06">
        <w:tab/>
      </w:r>
      <w:r w:rsidR="00876E57" w:rsidRPr="00095D06">
        <w:t>1</w:t>
      </w:r>
      <w:r w:rsidR="00836C98" w:rsidRPr="00095D06">
        <w:t>4</w:t>
      </w:r>
    </w:p>
    <w:p w14:paraId="451FFC23" w14:textId="5E61475B" w:rsidR="00C85B42" w:rsidRPr="00095D06" w:rsidRDefault="00C85B42" w:rsidP="003405D3">
      <w:pPr>
        <w:pStyle w:val="Rubrik3RA"/>
      </w:pPr>
      <w:r w:rsidRPr="00095D06">
        <w:t xml:space="preserve">Avfall </w:t>
      </w:r>
      <w:r w:rsidRPr="00095D06">
        <w:tab/>
      </w:r>
      <w:r w:rsidRPr="00095D06">
        <w:tab/>
      </w:r>
      <w:r w:rsidRPr="00095D06">
        <w:tab/>
      </w:r>
      <w:r w:rsidRPr="00095D06">
        <w:tab/>
      </w:r>
      <w:r w:rsidRPr="00095D06">
        <w:tab/>
      </w:r>
      <w:r w:rsidRPr="00095D06">
        <w:tab/>
        <w:t>1</w:t>
      </w:r>
      <w:r w:rsidR="00836C98" w:rsidRPr="00095D06">
        <w:t>5</w:t>
      </w:r>
    </w:p>
    <w:p w14:paraId="345904CE" w14:textId="089FEDD8" w:rsidR="002D5192" w:rsidRPr="00095D06" w:rsidRDefault="002D5192" w:rsidP="003405D3">
      <w:pPr>
        <w:pStyle w:val="Rubrik3RA"/>
      </w:pPr>
      <w:r w:rsidRPr="00095D06">
        <w:t xml:space="preserve">Biologisk mångfald </w:t>
      </w:r>
      <w:r w:rsidRPr="00095D06">
        <w:tab/>
      </w:r>
      <w:r w:rsidRPr="00095D06">
        <w:tab/>
      </w:r>
      <w:r w:rsidRPr="00095D06">
        <w:tab/>
      </w:r>
      <w:r w:rsidRPr="00095D06">
        <w:tab/>
      </w:r>
      <w:r w:rsidRPr="00095D06">
        <w:tab/>
      </w:r>
      <w:r w:rsidR="00C85B42" w:rsidRPr="00095D06">
        <w:t>1</w:t>
      </w:r>
      <w:r w:rsidR="00836C98" w:rsidRPr="00095D06">
        <w:t>5</w:t>
      </w:r>
    </w:p>
    <w:p w14:paraId="16E5940A" w14:textId="0A9AC3CD" w:rsidR="004F70D5" w:rsidRPr="00095D06" w:rsidRDefault="004F70D5" w:rsidP="003405D3">
      <w:pPr>
        <w:pStyle w:val="Rubrik3RA"/>
      </w:pPr>
    </w:p>
    <w:p w14:paraId="6E564498" w14:textId="77777777" w:rsidR="007B2066" w:rsidRPr="00095D06" w:rsidRDefault="007B2066" w:rsidP="003405D3">
      <w:pPr>
        <w:pStyle w:val="Rubrik3RA"/>
      </w:pPr>
    </w:p>
    <w:p w14:paraId="4144A3C2" w14:textId="0217A061" w:rsidR="000C7908" w:rsidRPr="00095D06" w:rsidRDefault="004F70D5" w:rsidP="003405D3">
      <w:pPr>
        <w:pStyle w:val="Rubrik3RA"/>
      </w:pPr>
      <w:r w:rsidRPr="00095D06">
        <w:rPr>
          <w:rStyle w:val="Rubrik2RAChar"/>
          <w:rFonts w:asciiTheme="minorHAnsi" w:hAnsiTheme="minorHAnsi"/>
          <w:color w:val="4F81BD" w:themeColor="accent1"/>
        </w:rPr>
        <w:t>Hållbara mål</w:t>
      </w:r>
      <w:r w:rsidR="00DA23F0" w:rsidRPr="00095D06">
        <w:rPr>
          <w:rStyle w:val="Rubrik2RAChar"/>
          <w:rFonts w:asciiTheme="minorHAnsi" w:hAnsiTheme="minorHAnsi"/>
          <w:color w:val="4F81BD" w:themeColor="accent1"/>
        </w:rPr>
        <w:t xml:space="preserve"> </w:t>
      </w:r>
      <w:r w:rsidR="008305FE" w:rsidRPr="00095D06">
        <w:rPr>
          <w:rStyle w:val="Rubrik2RAChar"/>
          <w:rFonts w:asciiTheme="minorHAnsi" w:hAnsiTheme="minorHAnsi"/>
          <w:color w:val="4F81BD" w:themeColor="accent1"/>
        </w:rPr>
        <w:t>202</w:t>
      </w:r>
      <w:r w:rsidR="00C26311" w:rsidRPr="00095D06">
        <w:rPr>
          <w:rStyle w:val="Rubrik2RAChar"/>
          <w:rFonts w:asciiTheme="minorHAnsi" w:hAnsiTheme="minorHAnsi"/>
          <w:color w:val="4F81BD" w:themeColor="accent1"/>
        </w:rPr>
        <w:t>2</w:t>
      </w:r>
      <w:r w:rsidR="008305FE" w:rsidRPr="00095D06">
        <w:rPr>
          <w:rStyle w:val="Rubrik2RAChar"/>
          <w:rFonts w:asciiTheme="minorHAnsi" w:hAnsiTheme="minorHAnsi"/>
          <w:color w:val="4F81BD" w:themeColor="accent1"/>
        </w:rPr>
        <w:t>–202</w:t>
      </w:r>
      <w:r w:rsidR="00C26311" w:rsidRPr="00095D06">
        <w:rPr>
          <w:rStyle w:val="Rubrik2RAChar"/>
          <w:rFonts w:asciiTheme="minorHAnsi" w:hAnsiTheme="minorHAnsi"/>
          <w:color w:val="4F81BD" w:themeColor="accent1"/>
        </w:rPr>
        <w:t>3</w:t>
      </w:r>
      <w:r w:rsidRPr="00095D06">
        <w:rPr>
          <w:rStyle w:val="Rubrik2RAChar"/>
          <w:rFonts w:asciiTheme="minorHAnsi" w:hAnsiTheme="minorHAnsi"/>
          <w:color w:val="4F81BD" w:themeColor="accent1"/>
        </w:rPr>
        <w:tab/>
      </w:r>
      <w:r w:rsidRPr="00095D06">
        <w:rPr>
          <w:rStyle w:val="Rubrik2RAChar"/>
          <w:rFonts w:asciiTheme="minorHAnsi" w:hAnsiTheme="minorHAnsi"/>
          <w:color w:val="4F81BD" w:themeColor="accent1"/>
        </w:rPr>
        <w:tab/>
      </w:r>
      <w:r w:rsidRPr="00095D06">
        <w:rPr>
          <w:rStyle w:val="Rubrik2RAChar"/>
          <w:rFonts w:asciiTheme="minorHAnsi" w:hAnsiTheme="minorHAnsi"/>
          <w:color w:val="4F81BD" w:themeColor="accent1"/>
        </w:rPr>
        <w:tab/>
      </w:r>
      <w:r w:rsidRPr="00095D06">
        <w:rPr>
          <w:rStyle w:val="Rubrik2RAChar"/>
          <w:rFonts w:asciiTheme="minorHAnsi" w:hAnsiTheme="minorHAnsi"/>
          <w:color w:val="4F81BD" w:themeColor="accent1"/>
        </w:rPr>
        <w:tab/>
      </w:r>
      <w:r w:rsidR="000C7908" w:rsidRPr="00095D06">
        <w:t>1</w:t>
      </w:r>
      <w:r w:rsidR="00836C98" w:rsidRPr="00095D06">
        <w:t>6</w:t>
      </w:r>
    </w:p>
    <w:p w14:paraId="5F7065DB" w14:textId="6DC552C8" w:rsidR="007B2066" w:rsidRPr="00095D06" w:rsidRDefault="007B2066" w:rsidP="003405D3">
      <w:pPr>
        <w:pStyle w:val="Rubrik3RA"/>
      </w:pPr>
      <w:r w:rsidRPr="00095D06">
        <w:t>Utvärdering av verksamhetsmål kopplade till Hållbar personal 2022</w:t>
      </w:r>
      <w:r w:rsidRPr="00095D06">
        <w:tab/>
        <w:t>16</w:t>
      </w:r>
    </w:p>
    <w:p w14:paraId="13CD69C0" w14:textId="61B0361B" w:rsidR="000C7908" w:rsidRPr="00095D06" w:rsidRDefault="000C7908" w:rsidP="003405D3">
      <w:pPr>
        <w:pStyle w:val="Rubrik3RA"/>
        <w:rPr>
          <w:rStyle w:val="Diskretbetoning"/>
          <w:i w:val="0"/>
          <w:color w:val="4F81BD" w:themeColor="accent1"/>
        </w:rPr>
      </w:pPr>
      <w:r w:rsidRPr="00095D06">
        <w:rPr>
          <w:rStyle w:val="Diskretbetoning"/>
          <w:i w:val="0"/>
          <w:color w:val="4F81BD" w:themeColor="accent1"/>
        </w:rPr>
        <w:t xml:space="preserve">Verksamhetsmål </w:t>
      </w:r>
      <w:r w:rsidR="00947F83" w:rsidRPr="00095D06">
        <w:rPr>
          <w:rStyle w:val="Diskretbetoning"/>
          <w:i w:val="0"/>
          <w:color w:val="4F81BD" w:themeColor="accent1"/>
        </w:rPr>
        <w:t xml:space="preserve">och </w:t>
      </w:r>
      <w:r w:rsidR="00C916BA" w:rsidRPr="00095D06">
        <w:rPr>
          <w:rStyle w:val="Diskretbetoning"/>
          <w:i w:val="0"/>
          <w:color w:val="4F81BD" w:themeColor="accent1"/>
        </w:rPr>
        <w:t>resultat</w:t>
      </w:r>
      <w:r w:rsidRPr="00095D06">
        <w:rPr>
          <w:rStyle w:val="Diskretbetoning"/>
          <w:i w:val="0"/>
          <w:color w:val="4F81BD" w:themeColor="accent1"/>
        </w:rPr>
        <w:t xml:space="preserve"> Hållbar Miljö 202</w:t>
      </w:r>
      <w:r w:rsidR="00C26311" w:rsidRPr="00095D06">
        <w:rPr>
          <w:rStyle w:val="Diskretbetoning"/>
          <w:i w:val="0"/>
          <w:color w:val="4F81BD" w:themeColor="accent1"/>
        </w:rPr>
        <w:t>2</w:t>
      </w:r>
      <w:r w:rsidRPr="00095D06">
        <w:rPr>
          <w:rStyle w:val="Diskretbetoning"/>
          <w:i w:val="0"/>
          <w:color w:val="4F81BD" w:themeColor="accent1"/>
        </w:rPr>
        <w:tab/>
      </w:r>
      <w:r w:rsidRPr="00095D06">
        <w:rPr>
          <w:rStyle w:val="Diskretbetoning"/>
          <w:i w:val="0"/>
          <w:color w:val="4F81BD" w:themeColor="accent1"/>
        </w:rPr>
        <w:tab/>
      </w:r>
      <w:r w:rsidRPr="00095D06">
        <w:rPr>
          <w:rStyle w:val="Diskretbetoning"/>
          <w:i w:val="0"/>
          <w:color w:val="4F81BD" w:themeColor="accent1"/>
        </w:rPr>
        <w:tab/>
        <w:t>1</w:t>
      </w:r>
      <w:r w:rsidR="007B2066" w:rsidRPr="00095D06">
        <w:rPr>
          <w:rStyle w:val="Diskretbetoning"/>
          <w:i w:val="0"/>
          <w:color w:val="4F81BD" w:themeColor="accent1"/>
        </w:rPr>
        <w:t>6</w:t>
      </w:r>
    </w:p>
    <w:p w14:paraId="25E39507" w14:textId="2EA4E9B5" w:rsidR="00C50D39" w:rsidRPr="00064031" w:rsidRDefault="00947F83" w:rsidP="003405D3">
      <w:pPr>
        <w:pStyle w:val="Rubrik3RA"/>
        <w:rPr>
          <w:rStyle w:val="Diskretbetoning"/>
          <w:i w:val="0"/>
          <w:color w:val="17365D" w:themeColor="text2" w:themeShade="BF"/>
        </w:rPr>
      </w:pPr>
      <w:r w:rsidRPr="00095D06">
        <w:rPr>
          <w:rStyle w:val="Diskretbetoning"/>
          <w:i w:val="0"/>
          <w:color w:val="4F81BD" w:themeColor="accent1"/>
        </w:rPr>
        <w:t>Nya</w:t>
      </w:r>
      <w:r w:rsidR="000C7908" w:rsidRPr="00095D06">
        <w:rPr>
          <w:rStyle w:val="Diskretbetoning"/>
          <w:i w:val="0"/>
          <w:color w:val="4F81BD" w:themeColor="accent1"/>
        </w:rPr>
        <w:t xml:space="preserve"> verksamhetsmål Hållbar</w:t>
      </w:r>
      <w:r w:rsidRPr="00095D06">
        <w:rPr>
          <w:rStyle w:val="Diskretbetoning"/>
          <w:i w:val="0"/>
          <w:color w:val="4F81BD" w:themeColor="accent1"/>
        </w:rPr>
        <w:t>het</w:t>
      </w:r>
      <w:r w:rsidR="000C7908" w:rsidRPr="00095D06">
        <w:rPr>
          <w:rStyle w:val="Diskretbetoning"/>
          <w:i w:val="0"/>
          <w:color w:val="4F81BD" w:themeColor="accent1"/>
        </w:rPr>
        <w:t xml:space="preserve"> 202</w:t>
      </w:r>
      <w:r w:rsidR="00C26311" w:rsidRPr="00095D06">
        <w:rPr>
          <w:rStyle w:val="Diskretbetoning"/>
          <w:i w:val="0"/>
          <w:color w:val="4F81BD" w:themeColor="accent1"/>
        </w:rPr>
        <w:t>3</w:t>
      </w:r>
      <w:r w:rsidR="000C7908" w:rsidRPr="00095D06">
        <w:rPr>
          <w:rStyle w:val="Diskretbetoning"/>
          <w:i w:val="0"/>
          <w:color w:val="4F81BD" w:themeColor="accent1"/>
        </w:rPr>
        <w:tab/>
      </w:r>
      <w:r w:rsidR="000C7908" w:rsidRPr="00064031">
        <w:rPr>
          <w:rStyle w:val="Diskretbetoning"/>
          <w:i w:val="0"/>
          <w:color w:val="17365D" w:themeColor="text2" w:themeShade="BF"/>
        </w:rPr>
        <w:tab/>
      </w:r>
      <w:r w:rsidR="000C7908" w:rsidRPr="00064031">
        <w:rPr>
          <w:rStyle w:val="Diskretbetoning"/>
          <w:i w:val="0"/>
          <w:color w:val="17365D" w:themeColor="text2" w:themeShade="BF"/>
        </w:rPr>
        <w:tab/>
      </w:r>
      <w:r w:rsidR="00C916BA" w:rsidRPr="00064031">
        <w:rPr>
          <w:rStyle w:val="Diskretbetoning"/>
          <w:i w:val="0"/>
          <w:color w:val="17365D" w:themeColor="text2" w:themeShade="BF"/>
        </w:rPr>
        <w:tab/>
      </w:r>
      <w:r w:rsidR="000C7908" w:rsidRPr="00095D06">
        <w:rPr>
          <w:rStyle w:val="Diskretbetoning"/>
          <w:i w:val="0"/>
          <w:color w:val="4F81BD" w:themeColor="accent1"/>
        </w:rPr>
        <w:t>1</w:t>
      </w:r>
      <w:r w:rsidR="009C0BF8" w:rsidRPr="00095D06">
        <w:rPr>
          <w:rStyle w:val="Diskretbetoning"/>
          <w:i w:val="0"/>
          <w:color w:val="4F81BD" w:themeColor="accent1"/>
        </w:rPr>
        <w:t>7</w:t>
      </w:r>
    </w:p>
    <w:p w14:paraId="424B1BE3" w14:textId="16C0D60D" w:rsidR="002D5192" w:rsidRPr="00DF07BF" w:rsidRDefault="00AD4828" w:rsidP="00EC2FD9">
      <w:pPr>
        <w:rPr>
          <w:rFonts w:cstheme="minorHAnsi"/>
          <w:iCs/>
          <w:color w:val="365F91" w:themeColor="accent1" w:themeShade="BF"/>
          <w:sz w:val="24"/>
        </w:rPr>
      </w:pPr>
      <w:r>
        <w:rPr>
          <w:noProof/>
        </w:rPr>
        <w:drawing>
          <wp:anchor distT="0" distB="0" distL="114300" distR="114300" simplePos="0" relativeHeight="251665408" behindDoc="1" locked="0" layoutInCell="1" allowOverlap="1" wp14:anchorId="32600083" wp14:editId="46063E85">
            <wp:simplePos x="0" y="0"/>
            <wp:positionH relativeFrom="margin">
              <wp:posOffset>1354455</wp:posOffset>
            </wp:positionH>
            <wp:positionV relativeFrom="margin">
              <wp:posOffset>4075374</wp:posOffset>
            </wp:positionV>
            <wp:extent cx="3051175" cy="4066540"/>
            <wp:effectExtent l="0" t="0" r="0" b="0"/>
            <wp:wrapSquare wrapText="bothSides"/>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1175" cy="4066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0D39" w:rsidRPr="00DF07BF">
        <w:rPr>
          <w:rStyle w:val="Diskretbetoning"/>
          <w:i w:val="0"/>
          <w:color w:val="365F91" w:themeColor="accent1" w:themeShade="BF"/>
        </w:rPr>
        <w:br w:type="page"/>
      </w:r>
    </w:p>
    <w:p w14:paraId="05F3EFF0" w14:textId="77777777" w:rsidR="00C50D39" w:rsidRPr="00DF07BF" w:rsidRDefault="00C50D39" w:rsidP="002D5192">
      <w:pPr>
        <w:pStyle w:val="Rubrik1RA"/>
        <w:rPr>
          <w:strike/>
        </w:rPr>
      </w:pPr>
    </w:p>
    <w:p w14:paraId="3B9F6892" w14:textId="76D993B1" w:rsidR="002D5192" w:rsidRDefault="002D5192" w:rsidP="002D5192">
      <w:pPr>
        <w:pStyle w:val="Rubrik1RA"/>
      </w:pPr>
      <w:r>
        <w:t>Hållbarhetsrapport 202</w:t>
      </w:r>
      <w:r w:rsidR="00C26311">
        <w:t>2</w:t>
      </w:r>
      <w:r>
        <w:t xml:space="preserve"> </w:t>
      </w:r>
    </w:p>
    <w:p w14:paraId="6D7B74F0" w14:textId="4453A7AE" w:rsidR="002D5192" w:rsidRDefault="002D5192" w:rsidP="002D5192"/>
    <w:p w14:paraId="672BED4F" w14:textId="1C268B9F" w:rsidR="002D5192" w:rsidRPr="0011785D" w:rsidRDefault="00DF7500" w:rsidP="00B93C1E">
      <w:pPr>
        <w:pStyle w:val="Rubrik2RA"/>
        <w:rPr>
          <w:sz w:val="22"/>
          <w:szCs w:val="22"/>
        </w:rPr>
      </w:pPr>
      <w:r w:rsidRPr="0011785D">
        <w:rPr>
          <w:rStyle w:val="Rubrik3RAChar"/>
        </w:rPr>
        <w:t>Hållbarhet för RA-Bygg</w:t>
      </w:r>
      <w:r w:rsidRPr="0011785D">
        <w:rPr>
          <w:sz w:val="22"/>
          <w:szCs w:val="22"/>
        </w:rPr>
        <w:t xml:space="preserve"> </w:t>
      </w:r>
    </w:p>
    <w:p w14:paraId="3E24608C" w14:textId="4D82148F" w:rsidR="002D5192" w:rsidRDefault="002D5192" w:rsidP="00B76422">
      <w:pPr>
        <w:spacing w:after="0" w:line="276" w:lineRule="auto"/>
        <w:rPr>
          <w:rFonts w:cstheme="minorHAnsi"/>
          <w:sz w:val="22"/>
          <w:szCs w:val="22"/>
        </w:rPr>
      </w:pPr>
      <w:r w:rsidRPr="002D5192">
        <w:rPr>
          <w:rFonts w:cstheme="minorHAnsi"/>
          <w:sz w:val="22"/>
          <w:szCs w:val="22"/>
        </w:rPr>
        <w:t xml:space="preserve">Vi har under det gångna verksamhetsåret </w:t>
      </w:r>
      <w:r w:rsidR="00C26311">
        <w:rPr>
          <w:rFonts w:cstheme="minorHAnsi"/>
          <w:sz w:val="22"/>
          <w:szCs w:val="22"/>
        </w:rPr>
        <w:t xml:space="preserve">fortsatt med </w:t>
      </w:r>
      <w:r w:rsidR="00B93C1E">
        <w:rPr>
          <w:rFonts w:cstheme="minorHAnsi"/>
          <w:sz w:val="22"/>
          <w:szCs w:val="22"/>
        </w:rPr>
        <w:t xml:space="preserve">vårt </w:t>
      </w:r>
      <w:r w:rsidR="00B93C1E" w:rsidRPr="002D5192">
        <w:rPr>
          <w:rFonts w:cstheme="minorHAnsi"/>
          <w:sz w:val="22"/>
          <w:szCs w:val="22"/>
        </w:rPr>
        <w:t>arbete</w:t>
      </w:r>
      <w:r w:rsidRPr="002D5192">
        <w:rPr>
          <w:rFonts w:cstheme="minorHAnsi"/>
          <w:sz w:val="22"/>
          <w:szCs w:val="22"/>
        </w:rPr>
        <w:t xml:space="preserve"> </w:t>
      </w:r>
      <w:r w:rsidR="00C26311">
        <w:rPr>
          <w:rFonts w:cstheme="minorHAnsi"/>
          <w:sz w:val="22"/>
          <w:szCs w:val="22"/>
        </w:rPr>
        <w:t>kring</w:t>
      </w:r>
      <w:r w:rsidRPr="002D5192">
        <w:rPr>
          <w:rFonts w:cstheme="minorHAnsi"/>
          <w:sz w:val="22"/>
          <w:szCs w:val="22"/>
        </w:rPr>
        <w:t xml:space="preserve"> vår hållbarhetsplan. </w:t>
      </w:r>
      <w:r w:rsidR="00C26311">
        <w:rPr>
          <w:rFonts w:cstheme="minorHAnsi"/>
          <w:sz w:val="22"/>
          <w:szCs w:val="22"/>
        </w:rPr>
        <w:t>Då vi sett efter att vi tog fram förra årets, och vår första Hållbarhetsrapport, har</w:t>
      </w:r>
      <w:r w:rsidRPr="002D5192">
        <w:rPr>
          <w:rFonts w:cstheme="minorHAnsi"/>
          <w:sz w:val="22"/>
          <w:szCs w:val="22"/>
        </w:rPr>
        <w:t xml:space="preserve"> vi i mångt och mycket tidigare arbetat aktivt</w:t>
      </w:r>
      <w:r>
        <w:rPr>
          <w:rFonts w:cstheme="minorHAnsi"/>
          <w:sz w:val="22"/>
          <w:szCs w:val="22"/>
        </w:rPr>
        <w:t xml:space="preserve"> </w:t>
      </w:r>
      <w:r w:rsidRPr="002D5192">
        <w:rPr>
          <w:rFonts w:cstheme="minorHAnsi"/>
          <w:sz w:val="22"/>
          <w:szCs w:val="22"/>
        </w:rPr>
        <w:t xml:space="preserve">inom många områden </w:t>
      </w:r>
      <w:r w:rsidR="00C26311">
        <w:rPr>
          <w:rFonts w:cstheme="minorHAnsi"/>
          <w:sz w:val="22"/>
          <w:szCs w:val="22"/>
        </w:rPr>
        <w:t>som vi tar upp här.</w:t>
      </w:r>
      <w:r w:rsidRPr="002D5192">
        <w:rPr>
          <w:rFonts w:cstheme="minorHAnsi"/>
          <w:sz w:val="22"/>
          <w:szCs w:val="22"/>
        </w:rPr>
        <w:t xml:space="preserve"> </w:t>
      </w:r>
      <w:r w:rsidR="00C26311">
        <w:rPr>
          <w:rFonts w:cstheme="minorHAnsi"/>
          <w:sz w:val="22"/>
          <w:szCs w:val="22"/>
        </w:rPr>
        <w:t xml:space="preserve">Sammaställnigen av årets rapport är nu klart och vi ser och märker att vi jobbar och har med oss </w:t>
      </w:r>
      <w:r w:rsidR="00B93C1E">
        <w:rPr>
          <w:rFonts w:cstheme="minorHAnsi"/>
          <w:sz w:val="22"/>
          <w:szCs w:val="22"/>
        </w:rPr>
        <w:t xml:space="preserve">våra </w:t>
      </w:r>
      <w:r w:rsidR="00B93C1E" w:rsidRPr="002D5192">
        <w:rPr>
          <w:rFonts w:cstheme="minorHAnsi"/>
          <w:sz w:val="22"/>
          <w:szCs w:val="22"/>
        </w:rPr>
        <w:t>frågeställningar</w:t>
      </w:r>
      <w:r w:rsidRPr="002D5192">
        <w:rPr>
          <w:rFonts w:cstheme="minorHAnsi"/>
          <w:sz w:val="22"/>
          <w:szCs w:val="22"/>
        </w:rPr>
        <w:t xml:space="preserve"> i vår dagliga</w:t>
      </w:r>
      <w:r w:rsidR="00304818">
        <w:rPr>
          <w:rFonts w:cstheme="minorHAnsi"/>
          <w:sz w:val="22"/>
          <w:szCs w:val="22"/>
        </w:rPr>
        <w:t xml:space="preserve"> </w:t>
      </w:r>
      <w:r w:rsidRPr="002D5192">
        <w:rPr>
          <w:rFonts w:cstheme="minorHAnsi"/>
          <w:sz w:val="22"/>
          <w:szCs w:val="22"/>
        </w:rPr>
        <w:t>verksamhet vilket också kommer framgå i</w:t>
      </w:r>
      <w:r w:rsidR="00304818">
        <w:rPr>
          <w:rFonts w:cstheme="minorHAnsi"/>
          <w:sz w:val="22"/>
          <w:szCs w:val="22"/>
        </w:rPr>
        <w:t xml:space="preserve"> </w:t>
      </w:r>
      <w:r w:rsidR="00304818" w:rsidRPr="002D5192">
        <w:rPr>
          <w:rFonts w:cstheme="minorHAnsi"/>
          <w:sz w:val="22"/>
          <w:szCs w:val="22"/>
        </w:rPr>
        <w:t xml:space="preserve">kommande </w:t>
      </w:r>
      <w:r w:rsidR="00304818">
        <w:rPr>
          <w:rFonts w:cstheme="minorHAnsi"/>
          <w:sz w:val="22"/>
          <w:szCs w:val="22"/>
        </w:rPr>
        <w:t>års</w:t>
      </w:r>
      <w:r w:rsidRPr="002D5192">
        <w:rPr>
          <w:rFonts w:cstheme="minorHAnsi"/>
          <w:sz w:val="22"/>
          <w:szCs w:val="22"/>
        </w:rPr>
        <w:t xml:space="preserve"> måldokument.</w:t>
      </w:r>
    </w:p>
    <w:p w14:paraId="2A3E01B1" w14:textId="77777777" w:rsidR="000C1AF0" w:rsidRPr="002D5192" w:rsidRDefault="000C1AF0" w:rsidP="00B76422">
      <w:pPr>
        <w:spacing w:after="0" w:line="276" w:lineRule="auto"/>
        <w:rPr>
          <w:rFonts w:cstheme="minorHAnsi"/>
          <w:sz w:val="22"/>
          <w:szCs w:val="22"/>
        </w:rPr>
      </w:pPr>
    </w:p>
    <w:p w14:paraId="663D70A9" w14:textId="6EDBEA1C" w:rsidR="002D5192" w:rsidRPr="002D5192" w:rsidRDefault="00304818" w:rsidP="00B76422">
      <w:pPr>
        <w:spacing w:after="0" w:line="276" w:lineRule="auto"/>
        <w:rPr>
          <w:rFonts w:cstheme="minorHAnsi"/>
          <w:sz w:val="22"/>
          <w:szCs w:val="22"/>
        </w:rPr>
      </w:pPr>
      <w:r>
        <w:rPr>
          <w:rFonts w:cstheme="minorHAnsi"/>
          <w:sz w:val="22"/>
          <w:szCs w:val="22"/>
        </w:rPr>
        <w:t>RA-bygg</w:t>
      </w:r>
      <w:r w:rsidR="002D5192" w:rsidRPr="002D5192">
        <w:rPr>
          <w:rFonts w:cstheme="minorHAnsi"/>
          <w:sz w:val="22"/>
          <w:szCs w:val="22"/>
        </w:rPr>
        <w:t xml:space="preserve"> är certifierade enligt </w:t>
      </w:r>
      <w:r>
        <w:rPr>
          <w:rFonts w:cstheme="minorHAnsi"/>
          <w:sz w:val="22"/>
          <w:szCs w:val="22"/>
        </w:rPr>
        <w:t xml:space="preserve">ISO 9001, </w:t>
      </w:r>
      <w:r w:rsidR="005433D7">
        <w:rPr>
          <w:rFonts w:cstheme="minorHAnsi"/>
          <w:sz w:val="22"/>
          <w:szCs w:val="22"/>
        </w:rPr>
        <w:t>14001</w:t>
      </w:r>
      <w:r>
        <w:rPr>
          <w:rFonts w:cstheme="minorHAnsi"/>
          <w:sz w:val="22"/>
          <w:szCs w:val="22"/>
        </w:rPr>
        <w:t xml:space="preserve"> och 45001</w:t>
      </w:r>
      <w:r w:rsidR="002D5192" w:rsidRPr="002D5192">
        <w:rPr>
          <w:rFonts w:cstheme="minorHAnsi"/>
          <w:sz w:val="22"/>
          <w:szCs w:val="22"/>
        </w:rPr>
        <w:t xml:space="preserve">. </w:t>
      </w:r>
      <w:r>
        <w:rPr>
          <w:rFonts w:cstheme="minorHAnsi"/>
          <w:sz w:val="22"/>
          <w:szCs w:val="22"/>
        </w:rPr>
        <w:t>ISO ä</w:t>
      </w:r>
      <w:r w:rsidR="002D5192" w:rsidRPr="002D5192">
        <w:rPr>
          <w:rFonts w:cstheme="minorHAnsi"/>
          <w:sz w:val="22"/>
          <w:szCs w:val="22"/>
        </w:rPr>
        <w:t>r ett</w:t>
      </w:r>
      <w:r>
        <w:rPr>
          <w:rFonts w:cstheme="minorHAnsi"/>
          <w:sz w:val="22"/>
          <w:szCs w:val="22"/>
        </w:rPr>
        <w:t xml:space="preserve"> </w:t>
      </w:r>
      <w:r w:rsidR="002D5192" w:rsidRPr="002D5192">
        <w:rPr>
          <w:rFonts w:cstheme="minorHAnsi"/>
          <w:sz w:val="22"/>
          <w:szCs w:val="22"/>
        </w:rPr>
        <w:t xml:space="preserve">lednings- och </w:t>
      </w:r>
      <w:r>
        <w:rPr>
          <w:rFonts w:cstheme="minorHAnsi"/>
          <w:sz w:val="22"/>
          <w:szCs w:val="22"/>
        </w:rPr>
        <w:t>p</w:t>
      </w:r>
      <w:r w:rsidRPr="002D5192">
        <w:rPr>
          <w:rFonts w:cstheme="minorHAnsi"/>
          <w:sz w:val="22"/>
          <w:szCs w:val="22"/>
        </w:rPr>
        <w:t>roduktcertifierings</w:t>
      </w:r>
      <w:r w:rsidR="002D5192" w:rsidRPr="002D5192">
        <w:rPr>
          <w:rFonts w:cstheme="minorHAnsi"/>
          <w:sz w:val="22"/>
          <w:szCs w:val="22"/>
        </w:rPr>
        <w:t xml:space="preserve"> system som</w:t>
      </w:r>
      <w:r>
        <w:rPr>
          <w:rFonts w:cstheme="minorHAnsi"/>
          <w:sz w:val="22"/>
          <w:szCs w:val="22"/>
        </w:rPr>
        <w:t xml:space="preserve"> </w:t>
      </w:r>
      <w:r w:rsidR="002D5192" w:rsidRPr="002D5192">
        <w:rPr>
          <w:rFonts w:cstheme="minorHAnsi"/>
          <w:sz w:val="22"/>
          <w:szCs w:val="22"/>
        </w:rPr>
        <w:t xml:space="preserve">ställer krav på kvalitet, miljö och arbetsmiljö. </w:t>
      </w:r>
    </w:p>
    <w:p w14:paraId="083530FC" w14:textId="71682962" w:rsidR="002D5192" w:rsidRDefault="002D5192" w:rsidP="00B76422">
      <w:pPr>
        <w:spacing w:after="0" w:line="276" w:lineRule="auto"/>
        <w:rPr>
          <w:rFonts w:cstheme="minorHAnsi"/>
          <w:sz w:val="22"/>
          <w:szCs w:val="22"/>
        </w:rPr>
      </w:pPr>
      <w:r w:rsidRPr="002D5192">
        <w:rPr>
          <w:rFonts w:cstheme="minorHAnsi"/>
          <w:sz w:val="22"/>
          <w:szCs w:val="22"/>
        </w:rPr>
        <w:t>Vi har policys för kvalitet, miljö och arbetsmiljö</w:t>
      </w:r>
      <w:r w:rsidR="00304818">
        <w:rPr>
          <w:rFonts w:cstheme="minorHAnsi"/>
          <w:sz w:val="22"/>
          <w:szCs w:val="22"/>
        </w:rPr>
        <w:t xml:space="preserve"> </w:t>
      </w:r>
      <w:r w:rsidRPr="002D5192">
        <w:rPr>
          <w:rFonts w:cstheme="minorHAnsi"/>
          <w:sz w:val="22"/>
          <w:szCs w:val="22"/>
        </w:rPr>
        <w:t>som finns att läsa på vår hemsida,</w:t>
      </w:r>
      <w:r w:rsidR="00304818">
        <w:rPr>
          <w:rFonts w:cstheme="minorHAnsi"/>
          <w:sz w:val="22"/>
          <w:szCs w:val="22"/>
        </w:rPr>
        <w:t xml:space="preserve"> </w:t>
      </w:r>
      <w:hyperlink r:id="rId10" w:history="1">
        <w:r w:rsidR="00304818" w:rsidRPr="00E151BF">
          <w:rPr>
            <w:rStyle w:val="Hyperlnk"/>
            <w:rFonts w:cstheme="minorHAnsi"/>
            <w:sz w:val="22"/>
            <w:szCs w:val="22"/>
          </w:rPr>
          <w:t>www.rabygg.com</w:t>
        </w:r>
      </w:hyperlink>
      <w:r w:rsidRPr="002D5192">
        <w:rPr>
          <w:rFonts w:cstheme="minorHAnsi"/>
          <w:sz w:val="22"/>
          <w:szCs w:val="22"/>
        </w:rPr>
        <w:t>.</w:t>
      </w:r>
    </w:p>
    <w:p w14:paraId="29C3EC8F" w14:textId="12A0F8D9" w:rsidR="00304818" w:rsidRDefault="00304818" w:rsidP="002D5192">
      <w:pPr>
        <w:rPr>
          <w:rFonts w:cstheme="minorHAnsi"/>
          <w:sz w:val="22"/>
          <w:szCs w:val="22"/>
        </w:rPr>
      </w:pPr>
    </w:p>
    <w:p w14:paraId="44775122" w14:textId="19DF299E" w:rsidR="00DF7500" w:rsidRPr="002D5192" w:rsidRDefault="00DF7500" w:rsidP="00B93C1E">
      <w:pPr>
        <w:pStyle w:val="Rubrik2RA"/>
        <w:rPr>
          <w:sz w:val="22"/>
          <w:szCs w:val="22"/>
        </w:rPr>
      </w:pPr>
      <w:r>
        <w:rPr>
          <w:rStyle w:val="Rubrik3RAChar"/>
        </w:rPr>
        <w:t>Metod</w:t>
      </w:r>
    </w:p>
    <w:p w14:paraId="03002BF4" w14:textId="3E3B98E3" w:rsidR="002D5192" w:rsidRDefault="00C26311" w:rsidP="00B76422">
      <w:pPr>
        <w:spacing w:line="276" w:lineRule="auto"/>
        <w:rPr>
          <w:rFonts w:cstheme="minorHAnsi"/>
          <w:sz w:val="22"/>
          <w:szCs w:val="22"/>
        </w:rPr>
      </w:pPr>
      <w:r w:rsidRPr="00C26311">
        <w:rPr>
          <w:rFonts w:cstheme="minorHAnsi"/>
          <w:sz w:val="22"/>
          <w:szCs w:val="22"/>
        </w:rPr>
        <w:t xml:space="preserve">Även inför årets rapport påbörjade vi vårt arbete med </w:t>
      </w:r>
      <w:r w:rsidR="002D5192" w:rsidRPr="00C26311">
        <w:rPr>
          <w:rFonts w:cstheme="minorHAnsi"/>
          <w:sz w:val="22"/>
          <w:szCs w:val="22"/>
        </w:rPr>
        <w:t>att ta fram hållbarhetsplanen</w:t>
      </w:r>
      <w:r w:rsidR="00304818" w:rsidRPr="00C26311">
        <w:rPr>
          <w:rFonts w:cstheme="minorHAnsi"/>
          <w:sz w:val="22"/>
          <w:szCs w:val="22"/>
        </w:rPr>
        <w:t xml:space="preserve"> </w:t>
      </w:r>
      <w:r w:rsidR="00B93C1E" w:rsidRPr="00C26311">
        <w:rPr>
          <w:rFonts w:cstheme="minorHAnsi"/>
          <w:sz w:val="22"/>
          <w:szCs w:val="22"/>
        </w:rPr>
        <w:t>under hösten</w:t>
      </w:r>
      <w:r w:rsidR="00FB4919" w:rsidRPr="00C26311">
        <w:rPr>
          <w:rFonts w:cstheme="minorHAnsi"/>
          <w:sz w:val="22"/>
          <w:szCs w:val="22"/>
        </w:rPr>
        <w:t xml:space="preserve"> 2022</w:t>
      </w:r>
      <w:r w:rsidR="002D5192" w:rsidRPr="00C26311">
        <w:rPr>
          <w:rFonts w:cstheme="minorHAnsi"/>
          <w:sz w:val="22"/>
          <w:szCs w:val="22"/>
        </w:rPr>
        <w:t xml:space="preserve">. </w:t>
      </w:r>
      <w:r w:rsidR="005E7144" w:rsidRPr="00C26311">
        <w:rPr>
          <w:rFonts w:cstheme="minorHAnsi"/>
          <w:sz w:val="22"/>
          <w:szCs w:val="22"/>
        </w:rPr>
        <w:t xml:space="preserve">Vi som </w:t>
      </w:r>
      <w:r>
        <w:rPr>
          <w:rFonts w:cstheme="minorHAnsi"/>
          <w:sz w:val="22"/>
          <w:szCs w:val="22"/>
        </w:rPr>
        <w:t xml:space="preserve">tagit fram underlaget och jobbat aktivt är </w:t>
      </w:r>
      <w:r w:rsidR="005E7144" w:rsidRPr="00C26311">
        <w:rPr>
          <w:rFonts w:cstheme="minorHAnsi"/>
          <w:sz w:val="22"/>
          <w:szCs w:val="22"/>
        </w:rPr>
        <w:t>primärt KMA</w:t>
      </w:r>
      <w:r w:rsidR="00224DC2">
        <w:rPr>
          <w:rFonts w:cstheme="minorHAnsi"/>
          <w:sz w:val="22"/>
          <w:szCs w:val="22"/>
        </w:rPr>
        <w:t xml:space="preserve"> och </w:t>
      </w:r>
      <w:r w:rsidR="005E7144" w:rsidRPr="00C26311">
        <w:rPr>
          <w:rFonts w:cstheme="minorHAnsi"/>
          <w:sz w:val="22"/>
          <w:szCs w:val="22"/>
        </w:rPr>
        <w:t>HR.</w:t>
      </w:r>
      <w:r>
        <w:rPr>
          <w:rFonts w:cstheme="minorHAnsi"/>
          <w:sz w:val="22"/>
          <w:szCs w:val="22"/>
        </w:rPr>
        <w:t xml:space="preserve"> Vi har i år även engagerat RA-Byggs Ledningsgrupp för att få fram underlag och information som ligger som underlag till rapporten.</w:t>
      </w:r>
      <w:r w:rsidR="005E7144" w:rsidRPr="00C26311">
        <w:rPr>
          <w:rFonts w:cstheme="minorHAnsi"/>
          <w:sz w:val="22"/>
          <w:szCs w:val="22"/>
        </w:rPr>
        <w:t xml:space="preserve"> </w:t>
      </w:r>
      <w:r w:rsidR="00595C48" w:rsidRPr="00C26311">
        <w:rPr>
          <w:rFonts w:cstheme="minorHAnsi"/>
          <w:sz w:val="22"/>
          <w:szCs w:val="22"/>
        </w:rPr>
        <w:t>Till grund för</w:t>
      </w:r>
      <w:r w:rsidR="00595C48">
        <w:rPr>
          <w:rFonts w:cstheme="minorHAnsi"/>
          <w:sz w:val="22"/>
          <w:szCs w:val="22"/>
        </w:rPr>
        <w:t xml:space="preserve"> arbetet är Vägledningen för hållbarhetsredovisning, framtagen av Sveriges Byggindustrier. </w:t>
      </w:r>
      <w:r w:rsidR="00FB4919">
        <w:rPr>
          <w:rFonts w:cstheme="minorHAnsi"/>
          <w:sz w:val="22"/>
          <w:szCs w:val="22"/>
        </w:rPr>
        <w:t xml:space="preserve">Vi har även </w:t>
      </w:r>
      <w:r>
        <w:rPr>
          <w:rFonts w:cstheme="minorHAnsi"/>
          <w:sz w:val="22"/>
          <w:szCs w:val="22"/>
        </w:rPr>
        <w:t xml:space="preserve">den här gången </w:t>
      </w:r>
      <w:r w:rsidR="00FB4919">
        <w:rPr>
          <w:rFonts w:cstheme="minorHAnsi"/>
          <w:sz w:val="22"/>
          <w:szCs w:val="22"/>
        </w:rPr>
        <w:t>utgått fr</w:t>
      </w:r>
      <w:r>
        <w:rPr>
          <w:rFonts w:cstheme="minorHAnsi"/>
          <w:sz w:val="22"/>
          <w:szCs w:val="22"/>
        </w:rPr>
        <w:t>ån</w:t>
      </w:r>
      <w:r w:rsidR="00FB4919">
        <w:rPr>
          <w:rFonts w:cstheme="minorHAnsi"/>
          <w:sz w:val="22"/>
          <w:szCs w:val="22"/>
        </w:rPr>
        <w:t xml:space="preserve"> förra årets rapport och underlag</w:t>
      </w:r>
      <w:r>
        <w:rPr>
          <w:rFonts w:cstheme="minorHAnsi"/>
          <w:sz w:val="22"/>
          <w:szCs w:val="22"/>
        </w:rPr>
        <w:t>.</w:t>
      </w:r>
      <w:r w:rsidR="00FB4919">
        <w:rPr>
          <w:rFonts w:cstheme="minorHAnsi"/>
          <w:sz w:val="22"/>
          <w:szCs w:val="22"/>
        </w:rPr>
        <w:t xml:space="preserve"> </w:t>
      </w:r>
      <w:r>
        <w:rPr>
          <w:rFonts w:cstheme="minorHAnsi"/>
          <w:sz w:val="22"/>
          <w:szCs w:val="22"/>
        </w:rPr>
        <w:t>F</w:t>
      </w:r>
      <w:r w:rsidR="00FB4919">
        <w:rPr>
          <w:rFonts w:cstheme="minorHAnsi"/>
          <w:sz w:val="22"/>
          <w:szCs w:val="22"/>
        </w:rPr>
        <w:t xml:space="preserve">ramför allt ha vi tittat på våra mål och utmaningar. </w:t>
      </w:r>
      <w:r w:rsidR="00595C48">
        <w:rPr>
          <w:rFonts w:cstheme="minorHAnsi"/>
          <w:sz w:val="22"/>
          <w:szCs w:val="22"/>
        </w:rPr>
        <w:t>Arbetet har drivits genom dialog och samverkan och v</w:t>
      </w:r>
      <w:r w:rsidR="00304818">
        <w:rPr>
          <w:rFonts w:cstheme="minorHAnsi"/>
          <w:sz w:val="22"/>
          <w:szCs w:val="22"/>
        </w:rPr>
        <w:t xml:space="preserve">i har under resans gång </w:t>
      </w:r>
      <w:r w:rsidR="00B76422">
        <w:rPr>
          <w:rFonts w:cstheme="minorHAnsi"/>
          <w:sz w:val="22"/>
          <w:szCs w:val="22"/>
        </w:rPr>
        <w:t xml:space="preserve">bollat </w:t>
      </w:r>
      <w:r w:rsidR="009E7A56">
        <w:rPr>
          <w:rFonts w:cstheme="minorHAnsi"/>
          <w:sz w:val="22"/>
          <w:szCs w:val="22"/>
        </w:rPr>
        <w:t>idéer</w:t>
      </w:r>
      <w:r w:rsidR="00595C48">
        <w:rPr>
          <w:rFonts w:cstheme="minorHAnsi"/>
          <w:sz w:val="22"/>
          <w:szCs w:val="22"/>
        </w:rPr>
        <w:t xml:space="preserve">, omvärldsbevakat och </w:t>
      </w:r>
      <w:r w:rsidR="00304818">
        <w:rPr>
          <w:rFonts w:cstheme="minorHAnsi"/>
          <w:sz w:val="22"/>
          <w:szCs w:val="22"/>
        </w:rPr>
        <w:t>diskuterat innehåll</w:t>
      </w:r>
      <w:r w:rsidR="005E7144">
        <w:rPr>
          <w:rFonts w:cstheme="minorHAnsi"/>
          <w:sz w:val="22"/>
          <w:szCs w:val="22"/>
        </w:rPr>
        <w:t xml:space="preserve"> med intressenter</w:t>
      </w:r>
      <w:r w:rsidR="00595C48">
        <w:rPr>
          <w:rFonts w:cstheme="minorHAnsi"/>
          <w:sz w:val="22"/>
          <w:szCs w:val="22"/>
        </w:rPr>
        <w:t xml:space="preserve">. </w:t>
      </w:r>
    </w:p>
    <w:p w14:paraId="2279F260" w14:textId="77777777" w:rsidR="00127A53" w:rsidRDefault="00127A53" w:rsidP="00B76422">
      <w:pPr>
        <w:spacing w:line="276" w:lineRule="auto"/>
        <w:rPr>
          <w:rFonts w:cstheme="minorHAnsi"/>
          <w:sz w:val="22"/>
          <w:szCs w:val="22"/>
        </w:rPr>
      </w:pPr>
    </w:p>
    <w:p w14:paraId="7EE9B852" w14:textId="1E80AE19" w:rsidR="000C1AF0" w:rsidRDefault="00C26311" w:rsidP="000C1AF0">
      <w:pPr>
        <w:rPr>
          <w:rFonts w:cstheme="minorHAnsi"/>
          <w:sz w:val="22"/>
          <w:szCs w:val="22"/>
        </w:rPr>
      </w:pPr>
      <w:r w:rsidRPr="00C26311">
        <w:rPr>
          <w:rFonts w:cstheme="minorHAnsi"/>
          <w:sz w:val="22"/>
          <w:szCs w:val="22"/>
        </w:rPr>
        <w:t>Vi ser och utgår från att hållbarhet har tre dimensioner.</w:t>
      </w:r>
      <w:r>
        <w:rPr>
          <w:rFonts w:cstheme="minorHAnsi"/>
          <w:sz w:val="22"/>
          <w:szCs w:val="22"/>
        </w:rPr>
        <w:t xml:space="preserve"> </w:t>
      </w:r>
      <w:r w:rsidR="000C1AF0" w:rsidRPr="002D5192">
        <w:rPr>
          <w:rFonts w:cstheme="minorHAnsi"/>
          <w:sz w:val="22"/>
          <w:szCs w:val="22"/>
        </w:rPr>
        <w:t>Hållbarhet förknippas ofta med klimat och miljö,</w:t>
      </w:r>
      <w:r w:rsidR="000C1AF0">
        <w:rPr>
          <w:rFonts w:cstheme="minorHAnsi"/>
          <w:sz w:val="22"/>
          <w:szCs w:val="22"/>
        </w:rPr>
        <w:t xml:space="preserve"> </w:t>
      </w:r>
      <w:r w:rsidR="000C1AF0" w:rsidRPr="002D5192">
        <w:rPr>
          <w:rFonts w:cstheme="minorHAnsi"/>
          <w:sz w:val="22"/>
          <w:szCs w:val="22"/>
        </w:rPr>
        <w:t xml:space="preserve">men begreppet är mycket bredare än så. </w:t>
      </w:r>
    </w:p>
    <w:p w14:paraId="006E3CDB" w14:textId="598779FA" w:rsidR="000C1AF0" w:rsidRPr="002D5192" w:rsidRDefault="000C1AF0" w:rsidP="000C1AF0">
      <w:pPr>
        <w:rPr>
          <w:rFonts w:cstheme="minorHAnsi"/>
          <w:sz w:val="22"/>
          <w:szCs w:val="22"/>
        </w:rPr>
      </w:pPr>
      <w:r w:rsidRPr="002D5192">
        <w:rPr>
          <w:rFonts w:cstheme="minorHAnsi"/>
          <w:sz w:val="22"/>
          <w:szCs w:val="22"/>
        </w:rPr>
        <w:t>•  Social hållbarhet – att långsiktigt ta vara</w:t>
      </w:r>
      <w:r>
        <w:rPr>
          <w:rFonts w:cstheme="minorHAnsi"/>
          <w:sz w:val="22"/>
          <w:szCs w:val="22"/>
        </w:rPr>
        <w:t xml:space="preserve"> </w:t>
      </w:r>
      <w:r w:rsidRPr="002D5192">
        <w:rPr>
          <w:rFonts w:cstheme="minorHAnsi"/>
          <w:sz w:val="22"/>
          <w:szCs w:val="22"/>
        </w:rPr>
        <w:t>på grundläggande mänskliga rättigheter.</w:t>
      </w:r>
    </w:p>
    <w:p w14:paraId="747C0991" w14:textId="2F9EB814" w:rsidR="000C1AF0" w:rsidRPr="002D5192" w:rsidRDefault="000C1AF0" w:rsidP="000C1AF0">
      <w:pPr>
        <w:rPr>
          <w:rFonts w:cstheme="minorHAnsi"/>
          <w:sz w:val="22"/>
          <w:szCs w:val="22"/>
        </w:rPr>
      </w:pPr>
      <w:r w:rsidRPr="002D5192">
        <w:rPr>
          <w:rFonts w:cstheme="minorHAnsi"/>
          <w:sz w:val="22"/>
          <w:szCs w:val="22"/>
        </w:rPr>
        <w:t>•  Ekologisk hållbarhet – att hushålla med</w:t>
      </w:r>
      <w:r>
        <w:rPr>
          <w:rFonts w:cstheme="minorHAnsi"/>
          <w:sz w:val="22"/>
          <w:szCs w:val="22"/>
        </w:rPr>
        <w:t xml:space="preserve"> </w:t>
      </w:r>
      <w:r w:rsidRPr="002D5192">
        <w:rPr>
          <w:rFonts w:cstheme="minorHAnsi"/>
          <w:sz w:val="22"/>
          <w:szCs w:val="22"/>
        </w:rPr>
        <w:t>resurserna så att de räcker till kommande</w:t>
      </w:r>
      <w:r>
        <w:rPr>
          <w:rFonts w:cstheme="minorHAnsi"/>
          <w:sz w:val="22"/>
          <w:szCs w:val="22"/>
        </w:rPr>
        <w:t xml:space="preserve"> </w:t>
      </w:r>
      <w:r w:rsidRPr="002D5192">
        <w:rPr>
          <w:rFonts w:cstheme="minorHAnsi"/>
          <w:sz w:val="22"/>
          <w:szCs w:val="22"/>
        </w:rPr>
        <w:t>generationer.</w:t>
      </w:r>
    </w:p>
    <w:p w14:paraId="7E59CC2E" w14:textId="13A14881" w:rsidR="000C1AF0" w:rsidRDefault="000C1AF0" w:rsidP="000C1AF0">
      <w:pPr>
        <w:rPr>
          <w:rFonts w:cstheme="minorHAnsi"/>
          <w:sz w:val="22"/>
          <w:szCs w:val="22"/>
        </w:rPr>
      </w:pPr>
      <w:r w:rsidRPr="002D5192">
        <w:rPr>
          <w:rFonts w:cstheme="minorHAnsi"/>
          <w:sz w:val="22"/>
          <w:szCs w:val="22"/>
        </w:rPr>
        <w:t>•  Ekonomisk hållbarhet – Sund lönsamhet</w:t>
      </w:r>
      <w:r>
        <w:rPr>
          <w:rFonts w:cstheme="minorHAnsi"/>
          <w:sz w:val="22"/>
          <w:szCs w:val="22"/>
        </w:rPr>
        <w:t xml:space="preserve"> </w:t>
      </w:r>
      <w:r w:rsidRPr="002D5192">
        <w:rPr>
          <w:rFonts w:cstheme="minorHAnsi"/>
          <w:sz w:val="22"/>
          <w:szCs w:val="22"/>
        </w:rPr>
        <w:t>utan att påverka social eller ekologisk</w:t>
      </w:r>
      <w:r>
        <w:rPr>
          <w:rFonts w:cstheme="minorHAnsi"/>
          <w:sz w:val="22"/>
          <w:szCs w:val="22"/>
        </w:rPr>
        <w:t xml:space="preserve"> </w:t>
      </w:r>
      <w:r w:rsidRPr="002D5192">
        <w:rPr>
          <w:rFonts w:cstheme="minorHAnsi"/>
          <w:sz w:val="22"/>
          <w:szCs w:val="22"/>
        </w:rPr>
        <w:t>hållbarhet negativt.</w:t>
      </w:r>
    </w:p>
    <w:p w14:paraId="4B57C2CC" w14:textId="59954930" w:rsidR="000C1AF0" w:rsidRDefault="000C1AF0" w:rsidP="00B76422">
      <w:pPr>
        <w:spacing w:line="276" w:lineRule="auto"/>
        <w:rPr>
          <w:rFonts w:cstheme="minorHAnsi"/>
          <w:sz w:val="22"/>
          <w:szCs w:val="22"/>
        </w:rPr>
      </w:pPr>
      <w:r>
        <w:rPr>
          <w:rFonts w:cstheme="minorHAnsi"/>
          <w:sz w:val="22"/>
          <w:szCs w:val="22"/>
        </w:rPr>
        <w:t xml:space="preserve">Vi diskuterade och listade även vilka bolagets intressenter är, idag och i framtiden. </w:t>
      </w:r>
    </w:p>
    <w:p w14:paraId="121569B1" w14:textId="77777777" w:rsidR="00127A53" w:rsidRDefault="00127A53" w:rsidP="00B76422">
      <w:pPr>
        <w:spacing w:line="276" w:lineRule="auto"/>
        <w:rPr>
          <w:rFonts w:cstheme="minorHAnsi"/>
          <w:sz w:val="22"/>
          <w:szCs w:val="22"/>
        </w:rPr>
      </w:pPr>
    </w:p>
    <w:p w14:paraId="4F25AD7F" w14:textId="49D13B2F" w:rsidR="00C263AB" w:rsidRDefault="00C263AB" w:rsidP="00B76422">
      <w:pPr>
        <w:spacing w:line="276" w:lineRule="auto"/>
        <w:rPr>
          <w:rFonts w:cstheme="minorHAnsi"/>
          <w:sz w:val="22"/>
          <w:szCs w:val="22"/>
        </w:rPr>
      </w:pPr>
      <w:r w:rsidRPr="00C26311">
        <w:rPr>
          <w:rFonts w:cstheme="minorHAnsi"/>
          <w:sz w:val="22"/>
          <w:szCs w:val="22"/>
        </w:rPr>
        <w:t xml:space="preserve">Intressentdialoger med representanter för medarbetarna; MB-grupp samt </w:t>
      </w:r>
      <w:r w:rsidR="00127A53" w:rsidRPr="00C26311">
        <w:rPr>
          <w:rFonts w:cstheme="minorHAnsi"/>
          <w:sz w:val="22"/>
          <w:szCs w:val="22"/>
        </w:rPr>
        <w:t>ett antal</w:t>
      </w:r>
      <w:r w:rsidRPr="00C26311">
        <w:rPr>
          <w:rFonts w:cstheme="minorHAnsi"/>
          <w:sz w:val="22"/>
          <w:szCs w:val="22"/>
        </w:rPr>
        <w:t xml:space="preserve"> skyddsombud</w:t>
      </w:r>
      <w:r w:rsidR="00C26311">
        <w:rPr>
          <w:rFonts w:cstheme="minorHAnsi"/>
          <w:sz w:val="22"/>
          <w:szCs w:val="22"/>
        </w:rPr>
        <w:t xml:space="preserve"> har genomförts samt även </w:t>
      </w:r>
      <w:r w:rsidRPr="00C26311">
        <w:rPr>
          <w:rFonts w:cstheme="minorHAnsi"/>
          <w:sz w:val="22"/>
          <w:szCs w:val="22"/>
        </w:rPr>
        <w:t xml:space="preserve">med några av våra huvudleverantörer. </w:t>
      </w:r>
      <w:r w:rsidR="00DF07BF" w:rsidRPr="00C26311">
        <w:rPr>
          <w:rFonts w:cstheme="minorHAnsi"/>
          <w:sz w:val="22"/>
          <w:szCs w:val="22"/>
        </w:rPr>
        <w:t xml:space="preserve">Vi </w:t>
      </w:r>
      <w:r w:rsidR="00DF07BF" w:rsidRPr="00D33AC6">
        <w:rPr>
          <w:rFonts w:cstheme="minorHAnsi"/>
          <w:sz w:val="22"/>
          <w:szCs w:val="22"/>
        </w:rPr>
        <w:t>har valt att jobba vidare med det resultat som kom fram under föregående års samtal med ovanstående grupper och personer.</w:t>
      </w:r>
    </w:p>
    <w:p w14:paraId="7F328598" w14:textId="2FF166CD" w:rsidR="00A240AB" w:rsidRDefault="00C263AB" w:rsidP="00A240AB">
      <w:pPr>
        <w:spacing w:line="276" w:lineRule="auto"/>
        <w:rPr>
          <w:rFonts w:cstheme="minorHAnsi"/>
          <w:sz w:val="22"/>
          <w:szCs w:val="22"/>
        </w:rPr>
      </w:pPr>
      <w:r>
        <w:rPr>
          <w:rFonts w:cstheme="minorHAnsi"/>
          <w:sz w:val="22"/>
          <w:szCs w:val="22"/>
        </w:rPr>
        <w:t>Utifrån det resultat som framgick gjordes sen en intern värdering</w:t>
      </w:r>
      <w:r w:rsidR="00D33AC6">
        <w:rPr>
          <w:rFonts w:cstheme="minorHAnsi"/>
          <w:sz w:val="22"/>
          <w:szCs w:val="22"/>
        </w:rPr>
        <w:t xml:space="preserve"> som presenterades på Ledningens genomgång i december 2022</w:t>
      </w:r>
      <w:r>
        <w:rPr>
          <w:rFonts w:cstheme="minorHAnsi"/>
          <w:sz w:val="22"/>
          <w:szCs w:val="22"/>
        </w:rPr>
        <w:t xml:space="preserve">. Vi diskuterade vilka aspekter vi på RA Bygg kan påverka, </w:t>
      </w:r>
      <w:r w:rsidR="00127A53">
        <w:rPr>
          <w:rFonts w:cstheme="minorHAnsi"/>
          <w:sz w:val="22"/>
          <w:szCs w:val="22"/>
        </w:rPr>
        <w:t xml:space="preserve">samt </w:t>
      </w:r>
      <w:r>
        <w:rPr>
          <w:rFonts w:cstheme="minorHAnsi"/>
          <w:sz w:val="22"/>
          <w:szCs w:val="22"/>
        </w:rPr>
        <w:t>vilka som påverkar oss som bolag mest</w:t>
      </w:r>
      <w:r w:rsidR="00A240AB">
        <w:rPr>
          <w:rFonts w:cstheme="minorHAnsi"/>
          <w:sz w:val="22"/>
          <w:szCs w:val="22"/>
        </w:rPr>
        <w:t xml:space="preserve">. För vidare arbete med prioritering </w:t>
      </w:r>
      <w:r w:rsidR="00127A53">
        <w:rPr>
          <w:rFonts w:cstheme="minorHAnsi"/>
          <w:sz w:val="22"/>
          <w:szCs w:val="22"/>
        </w:rPr>
        <w:t xml:space="preserve">tog vi företagets strategi och mål i beaktning, vad som har mest påverkan på </w:t>
      </w:r>
      <w:r w:rsidR="008305FE">
        <w:rPr>
          <w:rFonts w:cstheme="minorHAnsi"/>
          <w:sz w:val="22"/>
          <w:szCs w:val="22"/>
        </w:rPr>
        <w:t>vardera dimensionen</w:t>
      </w:r>
      <w:r w:rsidR="00127A53">
        <w:rPr>
          <w:rFonts w:cstheme="minorHAnsi"/>
          <w:sz w:val="22"/>
          <w:szCs w:val="22"/>
        </w:rPr>
        <w:t xml:space="preserve">, samt vad som har mest betydelse för bolagets intressenter. </w:t>
      </w:r>
      <w:r w:rsidR="008F2A99">
        <w:rPr>
          <w:rFonts w:cstheme="minorHAnsi"/>
          <w:sz w:val="22"/>
          <w:szCs w:val="22"/>
        </w:rPr>
        <w:t xml:space="preserve">Resultatet från värdering och prioritering speglar hållbarhetsrapportens innehåll </w:t>
      </w:r>
      <w:r w:rsidR="00880450">
        <w:rPr>
          <w:rFonts w:cstheme="minorHAnsi"/>
          <w:sz w:val="22"/>
          <w:szCs w:val="22"/>
        </w:rPr>
        <w:t xml:space="preserve">och det resultat du ser framför dig idag. </w:t>
      </w:r>
    </w:p>
    <w:p w14:paraId="29E6D6FD" w14:textId="77777777" w:rsidR="00A240AB" w:rsidRDefault="00A240AB" w:rsidP="00A240AB">
      <w:pPr>
        <w:spacing w:line="276" w:lineRule="auto"/>
        <w:rPr>
          <w:rFonts w:cstheme="minorHAnsi"/>
          <w:sz w:val="22"/>
          <w:szCs w:val="22"/>
        </w:rPr>
      </w:pPr>
    </w:p>
    <w:p w14:paraId="7E401FC7" w14:textId="77777777" w:rsidR="0011785D" w:rsidRPr="00D33AC6" w:rsidRDefault="0011785D" w:rsidP="0011785D">
      <w:pPr>
        <w:pStyle w:val="Rubrik2RA"/>
      </w:pPr>
      <w:r w:rsidRPr="00D33AC6">
        <w:lastRenderedPageBreak/>
        <w:t>Personal</w:t>
      </w:r>
    </w:p>
    <w:p w14:paraId="7D101B69" w14:textId="77777777" w:rsidR="0011785D" w:rsidRPr="00D33AC6" w:rsidRDefault="0011785D" w:rsidP="0011785D">
      <w:pPr>
        <w:pStyle w:val="Rubrik1RA"/>
        <w:rPr>
          <w:color w:val="auto"/>
        </w:rPr>
      </w:pPr>
    </w:p>
    <w:p w14:paraId="6DF890BD" w14:textId="77777777" w:rsidR="0011785D" w:rsidRPr="00B93C1E" w:rsidRDefault="0011785D" w:rsidP="003405D3">
      <w:pPr>
        <w:pStyle w:val="Rubrik3RA"/>
      </w:pPr>
      <w:r w:rsidRPr="00B93C1E">
        <w:t>Hållbar personal</w:t>
      </w:r>
    </w:p>
    <w:p w14:paraId="73D59DC4" w14:textId="77777777" w:rsidR="0011785D" w:rsidRPr="00D33AC6" w:rsidRDefault="0011785D" w:rsidP="0011785D">
      <w:pPr>
        <w:pStyle w:val="NormalRA"/>
        <w:rPr>
          <w:rFonts w:eastAsia="Calibri"/>
        </w:rPr>
      </w:pPr>
      <w:r w:rsidRPr="00D33AC6">
        <w:rPr>
          <w:rFonts w:eastAsia="Calibri"/>
        </w:rPr>
        <w:t>Vår övertygelse och tro är att vi skapar hållbara och välmående medarbetare genom att aktivt arbeta med och förstärka RA-Bygg-andan. Det gör vi genom att:</w:t>
      </w:r>
    </w:p>
    <w:p w14:paraId="651252D3" w14:textId="77777777" w:rsidR="0011785D" w:rsidRPr="00D33AC6" w:rsidRDefault="0011785D" w:rsidP="0011785D">
      <w:pPr>
        <w:pStyle w:val="NormalRA"/>
        <w:numPr>
          <w:ilvl w:val="0"/>
          <w:numId w:val="2"/>
        </w:numPr>
        <w:rPr>
          <w:rFonts w:eastAsia="Calibri"/>
        </w:rPr>
      </w:pPr>
      <w:r w:rsidRPr="00D33AC6">
        <w:rPr>
          <w:rFonts w:eastAsia="Calibri"/>
        </w:rPr>
        <w:t xml:space="preserve">Vara ärliga och visa respekt för varandra. </w:t>
      </w:r>
    </w:p>
    <w:p w14:paraId="0B0054C7" w14:textId="77777777" w:rsidR="0011785D" w:rsidRPr="00D33AC6" w:rsidRDefault="0011785D" w:rsidP="0011785D">
      <w:pPr>
        <w:pStyle w:val="NormalRA"/>
        <w:numPr>
          <w:ilvl w:val="0"/>
          <w:numId w:val="2"/>
        </w:numPr>
        <w:rPr>
          <w:rFonts w:eastAsia="Calibri"/>
        </w:rPr>
      </w:pPr>
      <w:r w:rsidRPr="00D33AC6">
        <w:rPr>
          <w:rFonts w:eastAsia="Calibri"/>
        </w:rPr>
        <w:t>Skapa arbetsglädje för hela personalen.</w:t>
      </w:r>
    </w:p>
    <w:p w14:paraId="26C10DE4" w14:textId="77777777" w:rsidR="0011785D" w:rsidRPr="00D33AC6" w:rsidRDefault="0011785D" w:rsidP="0011785D">
      <w:pPr>
        <w:pStyle w:val="NormalRA"/>
        <w:numPr>
          <w:ilvl w:val="0"/>
          <w:numId w:val="2"/>
        </w:numPr>
        <w:rPr>
          <w:rFonts w:eastAsia="Calibri"/>
        </w:rPr>
      </w:pPr>
      <w:r w:rsidRPr="00D33AC6">
        <w:rPr>
          <w:rFonts w:eastAsia="Calibri"/>
        </w:rPr>
        <w:t xml:space="preserve">Vara solidariska och lyhörda, stötta varandra. </w:t>
      </w:r>
    </w:p>
    <w:p w14:paraId="573EB520" w14:textId="77777777" w:rsidR="0011785D" w:rsidRPr="00D33AC6" w:rsidRDefault="0011785D" w:rsidP="0011785D">
      <w:pPr>
        <w:pStyle w:val="NormalRA"/>
        <w:numPr>
          <w:ilvl w:val="0"/>
          <w:numId w:val="2"/>
        </w:numPr>
        <w:rPr>
          <w:rFonts w:eastAsia="Calibri"/>
        </w:rPr>
      </w:pPr>
      <w:r w:rsidRPr="00D33AC6">
        <w:rPr>
          <w:rFonts w:eastAsia="Calibri"/>
        </w:rPr>
        <w:t xml:space="preserve">Utveckla och utbilda personalen löpande. </w:t>
      </w:r>
    </w:p>
    <w:p w14:paraId="1BB7698A" w14:textId="77777777" w:rsidR="0011785D" w:rsidRPr="00D33AC6" w:rsidRDefault="0011785D" w:rsidP="0011785D">
      <w:pPr>
        <w:pStyle w:val="NormalRA"/>
        <w:numPr>
          <w:ilvl w:val="0"/>
          <w:numId w:val="2"/>
        </w:numPr>
        <w:rPr>
          <w:rFonts w:eastAsia="Calibri"/>
        </w:rPr>
      </w:pPr>
      <w:r w:rsidRPr="00D33AC6">
        <w:rPr>
          <w:rFonts w:eastAsia="Calibri"/>
        </w:rPr>
        <w:t>Alltid arbeta för en förbättrad men sund produktivitet.</w:t>
      </w:r>
    </w:p>
    <w:p w14:paraId="66588F99" w14:textId="250A7785" w:rsidR="0011785D" w:rsidRDefault="0011785D" w:rsidP="003405D3">
      <w:pPr>
        <w:pStyle w:val="Rubrik3RA"/>
        <w:rPr>
          <w:rFonts w:eastAsia="Calibri"/>
        </w:rPr>
      </w:pPr>
    </w:p>
    <w:p w14:paraId="1D97F66C" w14:textId="27D558F3" w:rsidR="00716ED7" w:rsidRPr="00D33AC6" w:rsidRDefault="00716ED7" w:rsidP="003405D3">
      <w:pPr>
        <w:pStyle w:val="Rubrik3RA"/>
        <w:rPr>
          <w:rFonts w:eastAsia="Calibri"/>
        </w:rPr>
      </w:pPr>
      <w:r>
        <w:rPr>
          <w:rFonts w:eastAsia="Calibri"/>
        </w:rPr>
        <w:t xml:space="preserve"> </w:t>
      </w:r>
      <w:r>
        <w:rPr>
          <w:noProof/>
        </w:rPr>
        <w:drawing>
          <wp:inline distT="0" distB="0" distL="0" distR="0" wp14:anchorId="75E748E8" wp14:editId="635CEFB3">
            <wp:extent cx="2517458" cy="3356610"/>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1233" cy="3374976"/>
                    </a:xfrm>
                    <a:prstGeom prst="rect">
                      <a:avLst/>
                    </a:prstGeom>
                    <a:noFill/>
                    <a:ln>
                      <a:noFill/>
                    </a:ln>
                  </pic:spPr>
                </pic:pic>
              </a:graphicData>
            </a:graphic>
          </wp:inline>
        </w:drawing>
      </w:r>
      <w:r>
        <w:rPr>
          <w:rFonts w:eastAsia="Calibri"/>
        </w:rPr>
        <w:t xml:space="preserve">                 </w:t>
      </w:r>
    </w:p>
    <w:p w14:paraId="5A5500A8" w14:textId="77777777" w:rsidR="00716ED7" w:rsidRDefault="00716ED7" w:rsidP="003405D3">
      <w:pPr>
        <w:pStyle w:val="Rubrik3RA"/>
        <w:rPr>
          <w:rFonts w:eastAsia="Calibri"/>
        </w:rPr>
      </w:pPr>
    </w:p>
    <w:p w14:paraId="6E89D0D2" w14:textId="79700AA3" w:rsidR="0011785D" w:rsidRPr="00D33AC6" w:rsidRDefault="0011785D" w:rsidP="003405D3">
      <w:pPr>
        <w:pStyle w:val="Rubrik3RA"/>
        <w:rPr>
          <w:rFonts w:eastAsia="Calibri"/>
        </w:rPr>
      </w:pPr>
      <w:r w:rsidRPr="00D33AC6">
        <w:rPr>
          <w:rFonts w:eastAsia="Calibri"/>
        </w:rPr>
        <w:t>Personal i korthet 2022</w:t>
      </w:r>
      <w:r w:rsidRPr="00D33AC6">
        <w:rPr>
          <w:rFonts w:ascii="Calibri" w:eastAsia="Calibri" w:hAnsi="Calibri" w:cs="Times New Roman"/>
        </w:rPr>
        <w:br/>
      </w:r>
    </w:p>
    <w:p w14:paraId="381D0C3D" w14:textId="77777777" w:rsidR="0011785D" w:rsidRPr="00D33AC6" w:rsidRDefault="0011785D" w:rsidP="0011785D">
      <w:pPr>
        <w:spacing w:after="160" w:line="256" w:lineRule="auto"/>
        <w:contextualSpacing/>
        <w:rPr>
          <w:rFonts w:ascii="Calibri" w:eastAsia="Calibri" w:hAnsi="Calibri" w:cs="Times New Roman"/>
        </w:rPr>
      </w:pPr>
      <w:r w:rsidRPr="00D33AC6">
        <w:rPr>
          <w:rFonts w:ascii="Calibri" w:eastAsia="Calibri" w:hAnsi="Calibri" w:cs="Times New Roman"/>
        </w:rPr>
        <w:t>Medarbetare</w:t>
      </w:r>
      <w:r w:rsidRPr="00D33AC6">
        <w:rPr>
          <w:rFonts w:ascii="Calibri" w:eastAsia="Calibri" w:hAnsi="Calibri" w:cs="Times New Roman"/>
        </w:rPr>
        <w:tab/>
      </w:r>
      <w:r w:rsidRPr="00D33AC6">
        <w:rPr>
          <w:rFonts w:ascii="Calibri" w:eastAsia="Calibri" w:hAnsi="Calibri" w:cs="Times New Roman"/>
        </w:rPr>
        <w:tab/>
        <w:t>166</w:t>
      </w:r>
    </w:p>
    <w:p w14:paraId="4D6B550E" w14:textId="77777777" w:rsidR="0011785D" w:rsidRPr="00D33AC6" w:rsidRDefault="0011785D" w:rsidP="0011785D">
      <w:pPr>
        <w:spacing w:after="160" w:line="256" w:lineRule="auto"/>
        <w:contextualSpacing/>
        <w:rPr>
          <w:rFonts w:ascii="Calibri" w:eastAsia="Calibri" w:hAnsi="Calibri" w:cs="Times New Roman"/>
        </w:rPr>
      </w:pPr>
    </w:p>
    <w:p w14:paraId="29AACC36" w14:textId="77777777" w:rsidR="0011785D" w:rsidRPr="00D33AC6" w:rsidRDefault="0011785D" w:rsidP="0011785D">
      <w:pPr>
        <w:spacing w:after="160" w:line="256" w:lineRule="auto"/>
        <w:contextualSpacing/>
        <w:rPr>
          <w:rFonts w:ascii="Calibri" w:eastAsia="Calibri" w:hAnsi="Calibri" w:cs="Times New Roman"/>
        </w:rPr>
      </w:pPr>
      <w:r w:rsidRPr="00D33AC6">
        <w:rPr>
          <w:rFonts w:ascii="Calibri" w:eastAsia="Calibri" w:hAnsi="Calibri" w:cs="Times New Roman"/>
        </w:rPr>
        <w:t xml:space="preserve">Tjänstemän </w:t>
      </w:r>
      <w:r w:rsidRPr="00D33AC6">
        <w:rPr>
          <w:rFonts w:ascii="Calibri" w:eastAsia="Calibri" w:hAnsi="Calibri" w:cs="Times New Roman"/>
        </w:rPr>
        <w:tab/>
      </w:r>
      <w:r w:rsidRPr="00D33AC6">
        <w:rPr>
          <w:rFonts w:ascii="Calibri" w:eastAsia="Calibri" w:hAnsi="Calibri" w:cs="Times New Roman"/>
        </w:rPr>
        <w:tab/>
        <w:t>56</w:t>
      </w:r>
    </w:p>
    <w:p w14:paraId="1868EA18" w14:textId="77777777" w:rsidR="0011785D" w:rsidRPr="00D33AC6" w:rsidRDefault="0011785D" w:rsidP="0011785D">
      <w:pPr>
        <w:spacing w:after="160" w:line="256" w:lineRule="auto"/>
        <w:contextualSpacing/>
        <w:rPr>
          <w:rFonts w:ascii="Calibri" w:eastAsia="Calibri" w:hAnsi="Calibri" w:cs="Times New Roman"/>
        </w:rPr>
      </w:pPr>
    </w:p>
    <w:p w14:paraId="0BE95039" w14:textId="77777777" w:rsidR="0011785D" w:rsidRPr="00D33AC6" w:rsidRDefault="0011785D" w:rsidP="0011785D">
      <w:pPr>
        <w:spacing w:after="160" w:line="256" w:lineRule="auto"/>
        <w:contextualSpacing/>
        <w:rPr>
          <w:rFonts w:ascii="Calibri" w:eastAsia="Calibri" w:hAnsi="Calibri" w:cs="Times New Roman"/>
        </w:rPr>
      </w:pPr>
      <w:r w:rsidRPr="00D33AC6">
        <w:rPr>
          <w:rFonts w:ascii="Calibri" w:eastAsia="Calibri" w:hAnsi="Calibri" w:cs="Times New Roman"/>
        </w:rPr>
        <w:t>Yrkesarbetare</w:t>
      </w:r>
      <w:r w:rsidRPr="00D33AC6">
        <w:rPr>
          <w:rFonts w:ascii="Calibri" w:eastAsia="Calibri" w:hAnsi="Calibri" w:cs="Times New Roman"/>
        </w:rPr>
        <w:tab/>
      </w:r>
      <w:r w:rsidRPr="00D33AC6">
        <w:rPr>
          <w:rFonts w:ascii="Calibri" w:eastAsia="Calibri" w:hAnsi="Calibri" w:cs="Times New Roman"/>
        </w:rPr>
        <w:tab/>
        <w:t>110</w:t>
      </w:r>
    </w:p>
    <w:p w14:paraId="10B74259" w14:textId="77777777" w:rsidR="0011785D" w:rsidRPr="00D33AC6" w:rsidRDefault="0011785D" w:rsidP="0011785D">
      <w:pPr>
        <w:spacing w:after="160" w:line="256" w:lineRule="auto"/>
        <w:contextualSpacing/>
        <w:rPr>
          <w:rFonts w:ascii="Calibri" w:eastAsia="Calibri" w:hAnsi="Calibri" w:cs="Times New Roman"/>
        </w:rPr>
      </w:pPr>
    </w:p>
    <w:p w14:paraId="6179072E" w14:textId="77777777" w:rsidR="0011785D" w:rsidRPr="00D33AC6" w:rsidRDefault="0011785D" w:rsidP="0011785D">
      <w:pPr>
        <w:spacing w:after="160" w:line="256" w:lineRule="auto"/>
        <w:contextualSpacing/>
        <w:rPr>
          <w:rFonts w:ascii="Calibri" w:eastAsia="Calibri" w:hAnsi="Calibri" w:cs="Times New Roman"/>
        </w:rPr>
      </w:pPr>
      <w:r w:rsidRPr="00D33AC6">
        <w:rPr>
          <w:rFonts w:ascii="Calibri" w:eastAsia="Calibri" w:hAnsi="Calibri" w:cs="Times New Roman"/>
        </w:rPr>
        <w:t xml:space="preserve">Personaltillväxt </w:t>
      </w:r>
      <w:r w:rsidRPr="00D33AC6">
        <w:rPr>
          <w:rFonts w:ascii="Calibri" w:eastAsia="Calibri" w:hAnsi="Calibri" w:cs="Times New Roman"/>
        </w:rPr>
        <w:tab/>
      </w:r>
      <w:r w:rsidRPr="00D33AC6">
        <w:rPr>
          <w:rFonts w:ascii="Calibri" w:eastAsia="Calibri" w:hAnsi="Calibri" w:cs="Times New Roman"/>
        </w:rPr>
        <w:tab/>
        <w:t>19,6%*</w:t>
      </w:r>
    </w:p>
    <w:p w14:paraId="7B15480C" w14:textId="77777777" w:rsidR="0011785D" w:rsidRPr="00D33AC6" w:rsidRDefault="0011785D" w:rsidP="0011785D">
      <w:pPr>
        <w:spacing w:after="160" w:line="256" w:lineRule="auto"/>
        <w:contextualSpacing/>
        <w:rPr>
          <w:rFonts w:ascii="Calibri" w:eastAsia="Calibri" w:hAnsi="Calibri" w:cs="Times New Roman"/>
        </w:rPr>
      </w:pPr>
    </w:p>
    <w:p w14:paraId="7A79FA7A" w14:textId="77777777" w:rsidR="0011785D" w:rsidRPr="00D33AC6" w:rsidRDefault="0011785D" w:rsidP="0011785D">
      <w:pPr>
        <w:spacing w:after="160" w:line="256" w:lineRule="auto"/>
        <w:contextualSpacing/>
        <w:rPr>
          <w:rFonts w:ascii="Calibri" w:eastAsia="Calibri" w:hAnsi="Calibri" w:cs="Times New Roman"/>
        </w:rPr>
      </w:pPr>
      <w:r w:rsidRPr="00D33AC6">
        <w:rPr>
          <w:rFonts w:ascii="Calibri" w:eastAsia="Calibri" w:hAnsi="Calibri" w:cs="Times New Roman"/>
        </w:rPr>
        <w:t>Personalomsättning</w:t>
      </w:r>
      <w:r w:rsidRPr="00D33AC6">
        <w:rPr>
          <w:rFonts w:ascii="Calibri" w:eastAsia="Calibri" w:hAnsi="Calibri" w:cs="Times New Roman"/>
        </w:rPr>
        <w:tab/>
        <w:t>18,5%*</w:t>
      </w:r>
    </w:p>
    <w:p w14:paraId="348B1FEB" w14:textId="77777777" w:rsidR="0011785D" w:rsidRPr="00D33AC6" w:rsidRDefault="0011785D" w:rsidP="0011785D">
      <w:pPr>
        <w:spacing w:after="160" w:line="256" w:lineRule="auto"/>
        <w:contextualSpacing/>
        <w:rPr>
          <w:rFonts w:ascii="Calibri" w:eastAsia="Calibri" w:hAnsi="Calibri" w:cs="Times New Roman"/>
        </w:rPr>
      </w:pPr>
    </w:p>
    <w:p w14:paraId="58544F1D" w14:textId="77777777" w:rsidR="0011785D" w:rsidRPr="00D33AC6" w:rsidRDefault="0011785D" w:rsidP="0011785D">
      <w:pPr>
        <w:spacing w:after="160" w:line="256" w:lineRule="auto"/>
        <w:contextualSpacing/>
        <w:rPr>
          <w:rFonts w:ascii="Calibri" w:eastAsia="Calibri" w:hAnsi="Calibri" w:cs="Times New Roman"/>
        </w:rPr>
      </w:pPr>
      <w:r w:rsidRPr="00D33AC6">
        <w:rPr>
          <w:rFonts w:ascii="Calibri" w:eastAsia="Calibri" w:hAnsi="Calibri" w:cs="Times New Roman"/>
        </w:rPr>
        <w:t xml:space="preserve">Tjänstemannaavtalet </w:t>
      </w:r>
      <w:r w:rsidRPr="00D33AC6">
        <w:rPr>
          <w:rFonts w:ascii="Calibri" w:eastAsia="Calibri" w:hAnsi="Calibri" w:cs="Times New Roman"/>
        </w:rPr>
        <w:br/>
      </w:r>
      <w:r w:rsidRPr="00D33AC6">
        <w:rPr>
          <w:rFonts w:ascii="Calibri" w:eastAsia="Calibri" w:hAnsi="Calibri" w:cs="Times New Roman"/>
        </w:rPr>
        <w:br/>
        <w:t xml:space="preserve">Byggavtalet </w:t>
      </w:r>
    </w:p>
    <w:p w14:paraId="356BF616" w14:textId="77777777" w:rsidR="0011785D" w:rsidRPr="00D33AC6" w:rsidRDefault="0011785D" w:rsidP="0011785D">
      <w:pPr>
        <w:spacing w:after="160" w:line="256" w:lineRule="auto"/>
        <w:contextualSpacing/>
        <w:rPr>
          <w:rFonts w:ascii="Calibri" w:eastAsia="Calibri" w:hAnsi="Calibri" w:cs="Times New Roman"/>
        </w:rPr>
      </w:pPr>
      <w:r w:rsidRPr="00D33AC6">
        <w:rPr>
          <w:rFonts w:ascii="Calibri" w:eastAsia="Calibri" w:hAnsi="Calibri" w:cs="Times New Roman"/>
          <w:noProof/>
        </w:rPr>
        <mc:AlternateContent>
          <mc:Choice Requires="wps">
            <w:drawing>
              <wp:anchor distT="0" distB="0" distL="114300" distR="114300" simplePos="0" relativeHeight="251662336" behindDoc="0" locked="0" layoutInCell="1" allowOverlap="1" wp14:anchorId="44EF80D3" wp14:editId="332DE862">
                <wp:simplePos x="0" y="0"/>
                <wp:positionH relativeFrom="column">
                  <wp:posOffset>5080</wp:posOffset>
                </wp:positionH>
                <wp:positionV relativeFrom="paragraph">
                  <wp:posOffset>99059</wp:posOffset>
                </wp:positionV>
                <wp:extent cx="1847850" cy="0"/>
                <wp:effectExtent l="0" t="0" r="0" b="0"/>
                <wp:wrapNone/>
                <wp:docPr id="15" name="Rak koppling 15"/>
                <wp:cNvGraphicFramePr/>
                <a:graphic xmlns:a="http://schemas.openxmlformats.org/drawingml/2006/main">
                  <a:graphicData uri="http://schemas.microsoft.com/office/word/2010/wordprocessingShape">
                    <wps:wsp>
                      <wps:cNvCnPr/>
                      <wps:spPr>
                        <a:xfrm flipV="1">
                          <a:off x="0" y="0"/>
                          <a:ext cx="1847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F0119D" id="Rak koppling 15"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7.8pt" to="145.9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" strokecolor="#4579b8 [3044]"/>
            </w:pict>
          </mc:Fallback>
        </mc:AlternateContent>
      </w:r>
    </w:p>
    <w:p w14:paraId="09CC68B6" w14:textId="77777777" w:rsidR="0011785D" w:rsidRPr="00D33AC6" w:rsidRDefault="0011785D" w:rsidP="0011785D">
      <w:pPr>
        <w:spacing w:after="160" w:line="256" w:lineRule="auto"/>
        <w:contextualSpacing/>
        <w:rPr>
          <w:rFonts w:ascii="Calibri" w:eastAsia="Calibri" w:hAnsi="Calibri" w:cs="Times New Roman"/>
          <w:sz w:val="16"/>
          <w:szCs w:val="16"/>
        </w:rPr>
      </w:pPr>
      <w:r w:rsidRPr="00D33AC6">
        <w:rPr>
          <w:rFonts w:ascii="Calibri" w:eastAsia="Calibri" w:hAnsi="Calibri" w:cs="Times New Roman"/>
          <w:sz w:val="16"/>
          <w:szCs w:val="16"/>
        </w:rPr>
        <w:lastRenderedPageBreak/>
        <w:t>*</w:t>
      </w:r>
      <w:r w:rsidRPr="00224DC2">
        <w:rPr>
          <w:rFonts w:ascii="Calibri" w:eastAsia="Calibri" w:hAnsi="Calibri" w:cs="Times New Roman"/>
          <w:sz w:val="16"/>
          <w:szCs w:val="16"/>
        </w:rPr>
        <w:t xml:space="preserve">RA Bygg hade i årets början 200 anställda, </w:t>
      </w:r>
      <w:r w:rsidRPr="00D33AC6">
        <w:rPr>
          <w:rFonts w:ascii="Calibri" w:eastAsia="Calibri" w:hAnsi="Calibri" w:cs="Times New Roman"/>
          <w:sz w:val="16"/>
          <w:szCs w:val="16"/>
        </w:rPr>
        <w:t xml:space="preserve">i slutet av året 166 anställda. 200+166/2= 183 genomsnittligt antal anställda under året. </w:t>
      </w:r>
      <w:r w:rsidRPr="00D33AC6">
        <w:rPr>
          <w:rFonts w:ascii="Calibri" w:eastAsia="Calibri" w:hAnsi="Calibri" w:cs="Times New Roman"/>
          <w:sz w:val="16"/>
          <w:szCs w:val="16"/>
        </w:rPr>
        <w:br/>
        <w:t xml:space="preserve">Personaltillväxt, under året har det börjat 36 arbetstagare 36/183=19,6. </w:t>
      </w:r>
      <w:r w:rsidRPr="00D33AC6">
        <w:rPr>
          <w:rFonts w:ascii="Calibri" w:eastAsia="Calibri" w:hAnsi="Calibri" w:cs="Times New Roman"/>
          <w:sz w:val="16"/>
          <w:szCs w:val="16"/>
        </w:rPr>
        <w:br/>
        <w:t>Personalomsättning, under året har 34 arbetstagare slutat 34/183=18,5.</w:t>
      </w:r>
      <w:r w:rsidRPr="00D33AC6">
        <w:rPr>
          <w:rFonts w:ascii="Calibri" w:eastAsia="Calibri" w:hAnsi="Calibri" w:cs="Times New Roman"/>
          <w:sz w:val="16"/>
          <w:szCs w:val="16"/>
        </w:rPr>
        <w:br/>
      </w:r>
    </w:p>
    <w:p w14:paraId="01D9C2DF" w14:textId="77777777" w:rsidR="0011785D" w:rsidRPr="00D33AC6" w:rsidRDefault="0011785D" w:rsidP="0011785D">
      <w:pPr>
        <w:spacing w:after="160" w:line="256" w:lineRule="auto"/>
        <w:contextualSpacing/>
        <w:rPr>
          <w:rFonts w:ascii="Calibri" w:eastAsia="Calibri" w:hAnsi="Calibri" w:cs="Times New Roman"/>
        </w:rPr>
      </w:pPr>
    </w:p>
    <w:p w14:paraId="1A1593B2" w14:textId="77777777" w:rsidR="0011785D" w:rsidRPr="00B93C1E" w:rsidRDefault="0011785D" w:rsidP="003405D3">
      <w:pPr>
        <w:pStyle w:val="Rubrik3RA"/>
      </w:pPr>
      <w:r w:rsidRPr="00B93C1E">
        <w:t>Medarbetarsamtal och medarbetarundersökning</w:t>
      </w:r>
    </w:p>
    <w:p w14:paraId="48CFCD5C" w14:textId="77777777" w:rsidR="0011785D" w:rsidRPr="00D33AC6" w:rsidRDefault="0011785D" w:rsidP="0011785D">
      <w:pPr>
        <w:rPr>
          <w:sz w:val="22"/>
        </w:rPr>
      </w:pPr>
      <w:r w:rsidRPr="00D33AC6">
        <w:rPr>
          <w:sz w:val="22"/>
        </w:rPr>
        <w:t xml:space="preserve">Våra främsta kanaler för att undersöka ett hållbart personalarbete sker genom medarbetarsamtal och medarbetarundersökning. </w:t>
      </w:r>
    </w:p>
    <w:p w14:paraId="67062E04" w14:textId="77777777" w:rsidR="0011785D" w:rsidRPr="00D33AC6" w:rsidRDefault="0011785D" w:rsidP="0011785D">
      <w:pPr>
        <w:rPr>
          <w:rFonts w:eastAsia="Calibri"/>
          <w:sz w:val="22"/>
        </w:rPr>
      </w:pPr>
      <w:r w:rsidRPr="00D33AC6">
        <w:rPr>
          <w:rFonts w:eastAsia="Calibri"/>
          <w:sz w:val="22"/>
        </w:rPr>
        <w:t>Syftet med medarbetarsamtal är att utveckla sig själv och organisationen. För medarbetaren är det ett tillfälle att uttrycka tankar, önskemål och idéer kring kompetensutveckling, arbetsmiljö och samarbetsklimat men också ett tillfälle att diskutera företagets mål och individuella mål. Alla på RA Bygg erbjuds årligen medarbetarsamtal.  Medarbetarsamtalen som genomfördes under 2022.</w:t>
      </w:r>
    </w:p>
    <w:p w14:paraId="7320495C" w14:textId="77777777" w:rsidR="0011785D" w:rsidRPr="00D33AC6" w:rsidRDefault="0011785D" w:rsidP="0011785D">
      <w:pPr>
        <w:rPr>
          <w:rFonts w:eastAsia="Calibri"/>
          <w:color w:val="FF0000"/>
          <w:sz w:val="22"/>
        </w:rPr>
      </w:pPr>
      <w:r w:rsidRPr="00D33AC6">
        <w:rPr>
          <w:rFonts w:eastAsia="Calibri"/>
          <w:sz w:val="22"/>
        </w:rPr>
        <w:t xml:space="preserve">Medarbetartrivseln av de som medverkat är hög, på frågan ”Hur trivs du på RA Bygg på en skala 1-5?” är resultatet 4,36 för yrkesarbetarna, respektive 4,14 för tjänstemännen. Inför 2023 ser vi att samtliga medarbetarsamtal bör vara obligatoriska, förbättringsarbetet samt kompetensutvecklingen blir svår att arbeta med när vi inte har diskuterat med samtliga medarbetare. </w:t>
      </w:r>
    </w:p>
    <w:p w14:paraId="38AB3C91" w14:textId="77777777" w:rsidR="0011785D" w:rsidRPr="00D33AC6" w:rsidRDefault="0011785D" w:rsidP="0011785D">
      <w:pPr>
        <w:rPr>
          <w:rFonts w:eastAsia="Calibri"/>
          <w:sz w:val="22"/>
        </w:rPr>
      </w:pPr>
      <w:r w:rsidRPr="00D33AC6">
        <w:rPr>
          <w:rFonts w:eastAsia="Calibri"/>
          <w:sz w:val="22"/>
        </w:rPr>
        <w:t xml:space="preserve">Syftet med våra medarbetarundersökningar är att få anonym feedback som kompletterar medarbetarsamtalen, där vi får in viktig feedback om hur medarbetarna upplever sin arbetssituation och RA Bygg som arbetsgivare. </w:t>
      </w:r>
    </w:p>
    <w:p w14:paraId="1C3F611E" w14:textId="77777777" w:rsidR="0011785D" w:rsidRPr="00D33AC6" w:rsidRDefault="0011785D" w:rsidP="0011785D">
      <w:pPr>
        <w:rPr>
          <w:rFonts w:eastAsia="Calibri"/>
          <w:sz w:val="22"/>
        </w:rPr>
      </w:pPr>
      <w:r w:rsidRPr="00D33AC6">
        <w:rPr>
          <w:rFonts w:eastAsia="Calibri"/>
          <w:sz w:val="22"/>
        </w:rPr>
        <w:t xml:space="preserve">En medarbetarundersökning genomfördes under 2022 med svarsfrekvens på 57%*. På frågan om ”hur trivs du på RA Bygg på en skala 1-5” blev resultatet 4,1. Resultatet är aningen lägre i december 2022 mot resultatet i mars 2022 där snittet låg på 4,25. </w:t>
      </w:r>
    </w:p>
    <w:p w14:paraId="467D7897" w14:textId="77777777" w:rsidR="0011785D" w:rsidRPr="00D33AC6" w:rsidRDefault="0011785D" w:rsidP="0011785D">
      <w:pPr>
        <w:rPr>
          <w:rFonts w:eastAsia="Calibri"/>
          <w:sz w:val="22"/>
        </w:rPr>
      </w:pPr>
      <w:r w:rsidRPr="00D33AC6">
        <w:rPr>
          <w:rFonts w:eastAsia="Calibri"/>
          <w:sz w:val="22"/>
        </w:rPr>
        <w:t xml:space="preserve">Det gemensamma resultatet från medarbetarsamtalen samt medarbetarundersökningen ger ett snitt på 4,19. Målet för 2022 låg på 4,1 vilket innefattar att målet är uppnått, dock att ta hänsyn till är att svarsfrekvensen inte är den procentuell vi önskar. Eftersträvar alltid att alla skall delta i undersökningarna, dock till nästkommande år ligger förslaget på en annan form av undersökning för att nå ut till fler medarbetare.  </w:t>
      </w:r>
      <w:r w:rsidRPr="00D33AC6">
        <w:rPr>
          <w:rFonts w:eastAsia="Calibri"/>
          <w:sz w:val="22"/>
        </w:rPr>
        <w:br/>
      </w:r>
      <w:r w:rsidRPr="00D33AC6">
        <w:rPr>
          <w:rFonts w:eastAsia="Calibri"/>
          <w:sz w:val="16"/>
          <w:szCs w:val="16"/>
        </w:rPr>
        <w:t xml:space="preserve">* Svarsfrekvens baserad på 94 svar om 166 anställda 94/166=57%. </w:t>
      </w:r>
    </w:p>
    <w:p w14:paraId="568817A4" w14:textId="77777777" w:rsidR="0011785D" w:rsidRPr="00D33AC6" w:rsidRDefault="0011785D" w:rsidP="0011785D">
      <w:pPr>
        <w:rPr>
          <w:rFonts w:eastAsia="Calibri"/>
          <w:sz w:val="16"/>
          <w:szCs w:val="16"/>
        </w:rPr>
      </w:pPr>
    </w:p>
    <w:p w14:paraId="3DFFBFCD" w14:textId="77777777" w:rsidR="0011785D" w:rsidRPr="00D33AC6" w:rsidRDefault="0011785D" w:rsidP="0011785D">
      <w:pPr>
        <w:jc w:val="center"/>
        <w:rPr>
          <w:rFonts w:eastAsia="Calibri"/>
          <w:sz w:val="16"/>
          <w:szCs w:val="16"/>
        </w:rPr>
      </w:pPr>
      <w:r w:rsidRPr="00D33AC6">
        <w:rPr>
          <w:noProof/>
        </w:rPr>
        <w:drawing>
          <wp:inline distT="0" distB="0" distL="0" distR="0" wp14:anchorId="0338C741" wp14:editId="3440BF50">
            <wp:extent cx="4572000" cy="2743200"/>
            <wp:effectExtent l="0" t="0" r="0" b="0"/>
            <wp:docPr id="22" name="Diagram 22">
              <a:extLst xmlns:a="http://schemas.openxmlformats.org/drawingml/2006/main">
                <a:ext uri="{FF2B5EF4-FFF2-40B4-BE49-F238E27FC236}">
                  <a16:creationId xmlns:a16="http://schemas.microsoft.com/office/drawing/2014/main" id="{BD37D0C7-55BC-4A93-A295-9882A9EE4F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76DF16B" w14:textId="77777777" w:rsidR="0011785D" w:rsidRPr="00D33AC6" w:rsidRDefault="0011785D" w:rsidP="0011785D">
      <w:pPr>
        <w:rPr>
          <w:rFonts w:eastAsia="Calibri"/>
          <w:i/>
          <w:sz w:val="16"/>
          <w:szCs w:val="16"/>
        </w:rPr>
      </w:pPr>
      <w:r w:rsidRPr="00D33AC6">
        <w:rPr>
          <w:rFonts w:eastAsia="Calibri"/>
          <w:sz w:val="16"/>
          <w:szCs w:val="16"/>
        </w:rPr>
        <w:lastRenderedPageBreak/>
        <w:t xml:space="preserve">                          </w:t>
      </w:r>
      <w:r w:rsidRPr="00D33AC6">
        <w:rPr>
          <w:rFonts w:eastAsia="Calibri"/>
          <w:i/>
          <w:sz w:val="16"/>
          <w:szCs w:val="16"/>
        </w:rPr>
        <w:t>Stapeldiagram medarbetarsamtalen.</w:t>
      </w:r>
      <w:r w:rsidRPr="00D33AC6">
        <w:rPr>
          <w:rFonts w:eastAsia="Calibri"/>
          <w:i/>
          <w:sz w:val="16"/>
          <w:szCs w:val="16"/>
        </w:rPr>
        <w:br/>
      </w:r>
    </w:p>
    <w:p w14:paraId="6FD35675" w14:textId="77777777" w:rsidR="0011785D" w:rsidRPr="00D33AC6" w:rsidRDefault="0011785D" w:rsidP="0011785D">
      <w:pPr>
        <w:rPr>
          <w:rFonts w:eastAsia="Calibri"/>
          <w:sz w:val="16"/>
          <w:szCs w:val="16"/>
        </w:rPr>
      </w:pPr>
    </w:p>
    <w:p w14:paraId="19A8B660" w14:textId="77777777" w:rsidR="0011785D" w:rsidRPr="00D33AC6" w:rsidRDefault="0011785D" w:rsidP="0011785D">
      <w:pPr>
        <w:rPr>
          <w:rFonts w:eastAsia="Calibri"/>
          <w:sz w:val="22"/>
        </w:rPr>
      </w:pPr>
    </w:p>
    <w:p w14:paraId="78693BB1" w14:textId="77777777" w:rsidR="0011785D" w:rsidRPr="00D33AC6" w:rsidRDefault="0011785D" w:rsidP="0011785D">
      <w:pPr>
        <w:rPr>
          <w:rFonts w:eastAsia="Calibri"/>
          <w:sz w:val="22"/>
        </w:rPr>
      </w:pPr>
      <w:r w:rsidRPr="00D33AC6">
        <w:rPr>
          <w:rFonts w:eastAsia="Calibri"/>
          <w:sz w:val="22"/>
        </w:rPr>
        <w:t xml:space="preserve">Vi eftersträvar alltid en hög trivsel och god arbetsmiljö. Medarbetarundersökningarna ger oss en möjlighet att utvärdera vilka områden vi är </w:t>
      </w:r>
      <w:r w:rsidRPr="00224DC2">
        <w:rPr>
          <w:rFonts w:eastAsia="Calibri"/>
          <w:sz w:val="22"/>
        </w:rPr>
        <w:t xml:space="preserve">ganska bra </w:t>
      </w:r>
      <w:r w:rsidRPr="00D33AC6">
        <w:rPr>
          <w:rFonts w:eastAsia="Calibri"/>
          <w:sz w:val="22"/>
        </w:rPr>
        <w:t xml:space="preserve">på men också identifiera utvecklingsområden för att förbättra och effektivisera organisationen. </w:t>
      </w:r>
    </w:p>
    <w:p w14:paraId="7823E5B1" w14:textId="77777777" w:rsidR="0011785D" w:rsidRPr="00D33AC6" w:rsidRDefault="0011785D" w:rsidP="0011785D">
      <w:pPr>
        <w:rPr>
          <w:rFonts w:eastAsia="Calibri"/>
          <w:sz w:val="22"/>
        </w:rPr>
      </w:pPr>
    </w:p>
    <w:p w14:paraId="142FA2D3" w14:textId="77777777" w:rsidR="0011785D" w:rsidRPr="00D33AC6" w:rsidRDefault="0011785D" w:rsidP="0011785D">
      <w:pPr>
        <w:rPr>
          <w:rFonts w:eastAsia="Calibri"/>
          <w:sz w:val="22"/>
        </w:rPr>
      </w:pPr>
      <w:r w:rsidRPr="00D33AC6">
        <w:rPr>
          <w:rFonts w:eastAsia="Calibri"/>
          <w:sz w:val="22"/>
        </w:rPr>
        <w:t xml:space="preserve">Medarbetarundersökningen i december 2022, höga resultat på frågorna; </w:t>
      </w:r>
    </w:p>
    <w:p w14:paraId="0286454F" w14:textId="77777777" w:rsidR="0011785D" w:rsidRPr="00D33AC6" w:rsidRDefault="0011785D" w:rsidP="0011785D">
      <w:pPr>
        <w:pStyle w:val="Liststycke"/>
        <w:numPr>
          <w:ilvl w:val="0"/>
          <w:numId w:val="6"/>
        </w:numPr>
        <w:rPr>
          <w:rFonts w:eastAsia="Calibri"/>
          <w:sz w:val="22"/>
        </w:rPr>
      </w:pPr>
      <w:r w:rsidRPr="00D33AC6">
        <w:rPr>
          <w:rFonts w:eastAsia="Calibri"/>
          <w:sz w:val="22"/>
        </w:rPr>
        <w:t>”Jag håller det jag lovat” 4,6</w:t>
      </w:r>
    </w:p>
    <w:p w14:paraId="741D9434" w14:textId="77777777" w:rsidR="0011785D" w:rsidRPr="00D33AC6" w:rsidRDefault="0011785D" w:rsidP="0011785D">
      <w:pPr>
        <w:pStyle w:val="Liststycke"/>
        <w:numPr>
          <w:ilvl w:val="0"/>
          <w:numId w:val="6"/>
        </w:numPr>
        <w:rPr>
          <w:rFonts w:eastAsia="Calibri"/>
          <w:sz w:val="22"/>
        </w:rPr>
      </w:pPr>
      <w:r w:rsidRPr="00D33AC6">
        <w:rPr>
          <w:rFonts w:eastAsia="Calibri"/>
          <w:sz w:val="22"/>
        </w:rPr>
        <w:t>”På min avdelning vågar jag kritisera och komma med förbättringsförslag” 4,4</w:t>
      </w:r>
    </w:p>
    <w:p w14:paraId="2DCB8B0D" w14:textId="77777777" w:rsidR="0011785D" w:rsidRPr="00D33AC6" w:rsidRDefault="0011785D" w:rsidP="0011785D">
      <w:pPr>
        <w:pStyle w:val="Liststycke"/>
        <w:numPr>
          <w:ilvl w:val="0"/>
          <w:numId w:val="6"/>
        </w:numPr>
        <w:rPr>
          <w:rFonts w:eastAsia="Calibri"/>
          <w:sz w:val="22"/>
        </w:rPr>
      </w:pPr>
      <w:r w:rsidRPr="00D33AC6">
        <w:rPr>
          <w:rFonts w:eastAsia="Calibri"/>
          <w:sz w:val="22"/>
        </w:rPr>
        <w:t>”Jag trivs på jobbet” 4,3</w:t>
      </w:r>
    </w:p>
    <w:p w14:paraId="74A23B60" w14:textId="77777777" w:rsidR="0011785D" w:rsidRPr="00D33AC6" w:rsidRDefault="0011785D" w:rsidP="0011785D">
      <w:pPr>
        <w:rPr>
          <w:rFonts w:eastAsia="Calibri"/>
          <w:sz w:val="22"/>
        </w:rPr>
      </w:pPr>
      <w:r w:rsidRPr="00D33AC6">
        <w:rPr>
          <w:rFonts w:eastAsia="Calibri"/>
          <w:sz w:val="22"/>
        </w:rPr>
        <w:t xml:space="preserve">Medarbetarundersökningen i december 2022, låga resultat på frågorna; </w:t>
      </w:r>
    </w:p>
    <w:p w14:paraId="0ECCC0EC" w14:textId="77777777" w:rsidR="0011785D" w:rsidRPr="00D33AC6" w:rsidRDefault="0011785D" w:rsidP="0011785D">
      <w:pPr>
        <w:pStyle w:val="Liststycke"/>
        <w:numPr>
          <w:ilvl w:val="0"/>
          <w:numId w:val="7"/>
        </w:numPr>
        <w:rPr>
          <w:rFonts w:eastAsia="Calibri"/>
          <w:sz w:val="22"/>
        </w:rPr>
      </w:pPr>
      <w:r w:rsidRPr="00D33AC6">
        <w:rPr>
          <w:rFonts w:eastAsia="Calibri"/>
          <w:sz w:val="22"/>
        </w:rPr>
        <w:t>”Vi får bra information om vad som händer i företaget” 3,8</w:t>
      </w:r>
    </w:p>
    <w:p w14:paraId="6011D8B4" w14:textId="77777777" w:rsidR="0011785D" w:rsidRPr="00D33AC6" w:rsidRDefault="0011785D" w:rsidP="0011785D">
      <w:pPr>
        <w:pStyle w:val="Liststycke"/>
        <w:numPr>
          <w:ilvl w:val="0"/>
          <w:numId w:val="7"/>
        </w:numPr>
        <w:rPr>
          <w:rFonts w:eastAsia="Calibri"/>
          <w:sz w:val="22"/>
        </w:rPr>
      </w:pPr>
      <w:r w:rsidRPr="00D33AC6">
        <w:rPr>
          <w:rFonts w:eastAsia="Calibri"/>
          <w:sz w:val="22"/>
        </w:rPr>
        <w:t>”Det finns en bra organisation så alla vet vad de skall göra” 3,8</w:t>
      </w:r>
    </w:p>
    <w:p w14:paraId="27B3495C" w14:textId="77777777" w:rsidR="0011785D" w:rsidRPr="00D33AC6" w:rsidRDefault="0011785D" w:rsidP="0011785D">
      <w:pPr>
        <w:pStyle w:val="NormalRA"/>
        <w:ind w:left="0"/>
        <w:rPr>
          <w:rFonts w:eastAsia="Calibri"/>
        </w:rPr>
        <w:sectPr w:rsidR="0011785D" w:rsidRPr="00D33AC6" w:rsidSect="00617E55">
          <w:headerReference w:type="default" r:id="rId13"/>
          <w:footerReference w:type="default" r:id="rId14"/>
          <w:type w:val="continuous"/>
          <w:pgSz w:w="11906" w:h="16838"/>
          <w:pgMar w:top="1417" w:right="1417" w:bottom="1417" w:left="1417" w:header="708" w:footer="708" w:gutter="0"/>
          <w:cols w:space="708"/>
          <w:docGrid w:linePitch="360"/>
        </w:sectPr>
      </w:pPr>
    </w:p>
    <w:p w14:paraId="24120B57" w14:textId="0068BC36" w:rsidR="0011785D" w:rsidRPr="00D33AC6" w:rsidRDefault="00716ED7" w:rsidP="00716ED7">
      <w:pPr>
        <w:pStyle w:val="Rubrik2RA"/>
        <w:ind w:left="720"/>
      </w:pPr>
      <w:r>
        <w:t xml:space="preserve"> </w:t>
      </w:r>
      <w:r>
        <w:tab/>
      </w:r>
      <w:r>
        <w:rPr>
          <w:noProof/>
        </w:rPr>
        <w:drawing>
          <wp:inline distT="0" distB="0" distL="0" distR="0" wp14:anchorId="574A9747" wp14:editId="74831D63">
            <wp:extent cx="4941570" cy="3706178"/>
            <wp:effectExtent l="0" t="0" r="0" b="889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45248" cy="3708936"/>
                    </a:xfrm>
                    <a:prstGeom prst="rect">
                      <a:avLst/>
                    </a:prstGeom>
                    <a:noFill/>
                    <a:ln>
                      <a:noFill/>
                    </a:ln>
                  </pic:spPr>
                </pic:pic>
              </a:graphicData>
            </a:graphic>
          </wp:inline>
        </w:drawing>
      </w:r>
    </w:p>
    <w:p w14:paraId="671CEF3E" w14:textId="4D0915D2" w:rsidR="00B93C1E" w:rsidRDefault="00B93C1E" w:rsidP="003405D3">
      <w:pPr>
        <w:pStyle w:val="Rubrik3RA"/>
      </w:pPr>
    </w:p>
    <w:p w14:paraId="7096E797" w14:textId="77777777" w:rsidR="00716ED7" w:rsidRDefault="00716ED7" w:rsidP="003405D3">
      <w:pPr>
        <w:pStyle w:val="Rubrik3RA"/>
      </w:pPr>
    </w:p>
    <w:p w14:paraId="6349D5EE" w14:textId="5ACC3513" w:rsidR="0011785D" w:rsidRPr="00D33AC6" w:rsidRDefault="0011785D" w:rsidP="003405D3">
      <w:pPr>
        <w:pStyle w:val="Rubrik3RA"/>
        <w:rPr>
          <w:rStyle w:val="Diskretbetoning"/>
          <w:i w:val="0"/>
          <w:iCs w:val="0"/>
          <w:color w:val="365F91" w:themeColor="accent1" w:themeShade="BF"/>
        </w:rPr>
      </w:pPr>
      <w:r w:rsidRPr="00D33AC6">
        <w:t>Hälsa</w:t>
      </w:r>
    </w:p>
    <w:p w14:paraId="22A0F6AF" w14:textId="522B0B2B" w:rsidR="0011785D" w:rsidRDefault="0011785D" w:rsidP="0011785D">
      <w:pPr>
        <w:rPr>
          <w:rStyle w:val="Diskretbetoning"/>
          <w:rFonts w:cstheme="minorHAnsi"/>
          <w:i w:val="0"/>
          <w:iCs w:val="0"/>
          <w:color w:val="auto"/>
          <w:sz w:val="22"/>
          <w:szCs w:val="22"/>
        </w:rPr>
      </w:pPr>
      <w:r w:rsidRPr="00D33AC6">
        <w:rPr>
          <w:rStyle w:val="Diskretbetoning"/>
          <w:rFonts w:cstheme="minorHAnsi"/>
          <w:i w:val="0"/>
          <w:iCs w:val="0"/>
          <w:color w:val="auto"/>
          <w:sz w:val="22"/>
          <w:szCs w:val="22"/>
        </w:rPr>
        <w:t xml:space="preserve">Verksamhetsmålet för är att sjukfrånvaron skall vara lägre än 3 %. Inledningsvis av året förelåg fortfarande strikta restriktioner gällande Covid-19. Krav på att vara hemma vid minsta symtom för att </w:t>
      </w:r>
      <w:r w:rsidRPr="00D33AC6">
        <w:rPr>
          <w:rStyle w:val="Diskretbetoning"/>
          <w:rFonts w:cstheme="minorHAnsi"/>
          <w:i w:val="0"/>
          <w:iCs w:val="0"/>
          <w:color w:val="auto"/>
          <w:sz w:val="22"/>
          <w:szCs w:val="22"/>
        </w:rPr>
        <w:lastRenderedPageBreak/>
        <w:t xml:space="preserve">undvika smittspridning och ta samhällsansvar. I april klassas inte längre Covid-19 som en allmänfarlig och samhällsfarlig sjukdom. Sjukfrånvaron uppgick till 3,40% innevarande år, vilket är en skillnad mot förgående år, då sjukfrånvaron låg på 4,81%. Covid-19 är en orsak till varför sjukskrivningen legat högre under 2021 mot innevarande år. Ny rutin togs fram under 2021 och har efterföljts även 2022. Syftet med rutinen är att tidigt upptäcka och förebygga ohälsa samt sjukfrånvaro hos medarbetaren. Detta sker enligt våra rutiner där uppföljning på frånvaro på samtliga medarbetare sker en gång i månaden, vid större avvikelser sker ett omtankesamtal en hälsoåtgärd för att tidigt upptäcka ohälsa och stötta medarbetaren. Nytt för i år är att titta på den totala sjukfrånvaron vilket uppmättes till 6,52%. Tidigare har vi mätt på korttidsfrånvaron och långtidsfrånvaron som är arbetsrelaterad. </w:t>
      </w:r>
    </w:p>
    <w:p w14:paraId="78DAAF1D" w14:textId="7194FFE4" w:rsidR="00EC30E1" w:rsidRDefault="00EC30E1" w:rsidP="0011785D">
      <w:pPr>
        <w:rPr>
          <w:sz w:val="22"/>
          <w:szCs w:val="22"/>
        </w:rPr>
      </w:pPr>
      <w:r w:rsidRPr="00EC30E1">
        <w:rPr>
          <w:rStyle w:val="Diskretbetoning"/>
          <w:rFonts w:cstheme="minorHAnsi"/>
          <w:i w:val="0"/>
          <w:iCs w:val="0"/>
          <w:color w:val="auto"/>
          <w:sz w:val="22"/>
          <w:szCs w:val="22"/>
        </w:rPr>
        <w:t xml:space="preserve">Som en del av vårt hållbarhetsarbete och att involvera våra anställda i en </w:t>
      </w:r>
      <w:r w:rsidRPr="00EC30E1">
        <w:rPr>
          <w:sz w:val="22"/>
          <w:szCs w:val="22"/>
        </w:rPr>
        <w:t>hälsosam livsstil har RA-Bygg en hälso-och friskvårdssatsning – den inrymmer allt ifrån idrottsaktiviteter, med tyngdpunkt på vardagsmotion och gemenskap, föreläsningar och välmående. Satsningen grundar sig i visionen om att vara ett ”aktivt och mer välmående företag”. RA-Bygg bidrar till gemenskap, förbättrad företagskultur och en ökad trivsel.</w:t>
      </w:r>
    </w:p>
    <w:p w14:paraId="7C29B261" w14:textId="77777777" w:rsidR="00EC30E1" w:rsidRPr="00EC30E1" w:rsidRDefault="00EC30E1" w:rsidP="0011785D">
      <w:pPr>
        <w:rPr>
          <w:rStyle w:val="Diskretbetoning"/>
          <w:rFonts w:cstheme="minorHAnsi"/>
          <w:i w:val="0"/>
          <w:iCs w:val="0"/>
          <w:color w:val="auto"/>
          <w:sz w:val="22"/>
          <w:szCs w:val="22"/>
        </w:rPr>
      </w:pPr>
    </w:p>
    <w:p w14:paraId="14246EA5" w14:textId="504B1AFF" w:rsidR="00EC30E1" w:rsidRDefault="00EC30E1" w:rsidP="00EC30E1">
      <w:pPr>
        <w:ind w:left="1304" w:firstLine="1304"/>
        <w:rPr>
          <w:rStyle w:val="Diskretbetoning"/>
          <w:rFonts w:cstheme="minorHAnsi"/>
          <w:i w:val="0"/>
          <w:iCs w:val="0"/>
          <w:color w:val="auto"/>
          <w:sz w:val="22"/>
          <w:szCs w:val="22"/>
        </w:rPr>
      </w:pPr>
    </w:p>
    <w:p w14:paraId="429B848F" w14:textId="6C578805" w:rsidR="00EC30E1" w:rsidRPr="00EC30E1" w:rsidRDefault="00EC30E1" w:rsidP="00EC30E1">
      <w:pPr>
        <w:rPr>
          <w:rFonts w:cstheme="minorHAnsi"/>
          <w:sz w:val="22"/>
          <w:szCs w:val="22"/>
        </w:rPr>
      </w:pPr>
      <w:r>
        <w:rPr>
          <w:noProof/>
        </w:rPr>
        <w:drawing>
          <wp:anchor distT="0" distB="0" distL="114300" distR="114300" simplePos="0" relativeHeight="251663360" behindDoc="0" locked="0" layoutInCell="1" allowOverlap="1" wp14:anchorId="3ABD3143" wp14:editId="44D25434">
            <wp:simplePos x="0" y="0"/>
            <wp:positionH relativeFrom="column">
              <wp:posOffset>1266190</wp:posOffset>
            </wp:positionH>
            <wp:positionV relativeFrom="paragraph">
              <wp:posOffset>98425</wp:posOffset>
            </wp:positionV>
            <wp:extent cx="3359785" cy="2519680"/>
            <wp:effectExtent l="953" t="0" r="0" b="0"/>
            <wp:wrapSquare wrapText="bothSides"/>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3359785" cy="2519680"/>
                    </a:xfrm>
                    <a:prstGeom prst="rect">
                      <a:avLst/>
                    </a:prstGeom>
                    <a:noFill/>
                    <a:ln>
                      <a:noFill/>
                    </a:ln>
                  </pic:spPr>
                </pic:pic>
              </a:graphicData>
            </a:graphic>
          </wp:anchor>
        </w:drawing>
      </w:r>
    </w:p>
    <w:p w14:paraId="22988103" w14:textId="77777777" w:rsidR="00EC30E1" w:rsidRPr="00EC30E1" w:rsidRDefault="00EC30E1" w:rsidP="00EC30E1">
      <w:pPr>
        <w:rPr>
          <w:rFonts w:cstheme="minorHAnsi"/>
          <w:sz w:val="22"/>
          <w:szCs w:val="22"/>
        </w:rPr>
      </w:pPr>
    </w:p>
    <w:p w14:paraId="66111A9C" w14:textId="77777777" w:rsidR="00EC30E1" w:rsidRPr="00EC30E1" w:rsidRDefault="00EC30E1" w:rsidP="00EC30E1">
      <w:pPr>
        <w:rPr>
          <w:rFonts w:cstheme="minorHAnsi"/>
          <w:sz w:val="22"/>
          <w:szCs w:val="22"/>
        </w:rPr>
      </w:pPr>
    </w:p>
    <w:p w14:paraId="0262454F" w14:textId="77777777" w:rsidR="00EC30E1" w:rsidRPr="00EC30E1" w:rsidRDefault="00EC30E1" w:rsidP="00EC30E1">
      <w:pPr>
        <w:rPr>
          <w:rFonts w:cstheme="minorHAnsi"/>
          <w:sz w:val="22"/>
          <w:szCs w:val="22"/>
        </w:rPr>
      </w:pPr>
    </w:p>
    <w:p w14:paraId="7CF211C5" w14:textId="77777777" w:rsidR="00EC30E1" w:rsidRPr="00EC30E1" w:rsidRDefault="00EC30E1" w:rsidP="00EC30E1">
      <w:pPr>
        <w:rPr>
          <w:rFonts w:cstheme="minorHAnsi"/>
          <w:sz w:val="22"/>
          <w:szCs w:val="22"/>
        </w:rPr>
      </w:pPr>
    </w:p>
    <w:p w14:paraId="49E87673" w14:textId="77777777" w:rsidR="00EC30E1" w:rsidRPr="00EC30E1" w:rsidRDefault="00EC30E1" w:rsidP="00EC30E1">
      <w:pPr>
        <w:rPr>
          <w:rFonts w:cstheme="minorHAnsi"/>
          <w:sz w:val="22"/>
          <w:szCs w:val="22"/>
        </w:rPr>
      </w:pPr>
    </w:p>
    <w:p w14:paraId="1DAD3C3E" w14:textId="77777777" w:rsidR="00EC30E1" w:rsidRPr="00EC30E1" w:rsidRDefault="00EC30E1" w:rsidP="00EC30E1">
      <w:pPr>
        <w:rPr>
          <w:rFonts w:cstheme="minorHAnsi"/>
          <w:sz w:val="22"/>
          <w:szCs w:val="22"/>
        </w:rPr>
      </w:pPr>
    </w:p>
    <w:p w14:paraId="30D0FCD7" w14:textId="77777777" w:rsidR="00EC30E1" w:rsidRPr="00EC30E1" w:rsidRDefault="00EC30E1" w:rsidP="00EC30E1">
      <w:pPr>
        <w:rPr>
          <w:rFonts w:cstheme="minorHAnsi"/>
          <w:sz w:val="22"/>
          <w:szCs w:val="22"/>
        </w:rPr>
      </w:pPr>
    </w:p>
    <w:p w14:paraId="4A020393" w14:textId="77777777" w:rsidR="00EC30E1" w:rsidRPr="00EC30E1" w:rsidRDefault="00EC30E1" w:rsidP="00EC30E1">
      <w:pPr>
        <w:rPr>
          <w:rFonts w:cstheme="minorHAnsi"/>
          <w:sz w:val="22"/>
          <w:szCs w:val="22"/>
        </w:rPr>
      </w:pPr>
    </w:p>
    <w:p w14:paraId="7749C755" w14:textId="77777777" w:rsidR="00EC30E1" w:rsidRPr="00EC30E1" w:rsidRDefault="00EC30E1" w:rsidP="00EC30E1">
      <w:pPr>
        <w:rPr>
          <w:rFonts w:cstheme="minorHAnsi"/>
          <w:sz w:val="22"/>
          <w:szCs w:val="22"/>
        </w:rPr>
      </w:pPr>
    </w:p>
    <w:p w14:paraId="2D4D867D" w14:textId="647103BC" w:rsidR="00EC30E1" w:rsidRDefault="00EC30E1" w:rsidP="00EC30E1">
      <w:pPr>
        <w:ind w:left="1304" w:firstLine="1304"/>
        <w:rPr>
          <w:rStyle w:val="Diskretbetoning"/>
          <w:rFonts w:cstheme="minorHAnsi"/>
          <w:i w:val="0"/>
          <w:iCs w:val="0"/>
          <w:color w:val="auto"/>
          <w:sz w:val="22"/>
          <w:szCs w:val="22"/>
        </w:rPr>
      </w:pPr>
    </w:p>
    <w:p w14:paraId="5EA926E0" w14:textId="66AD2A72" w:rsidR="0011785D" w:rsidRDefault="00EC30E1" w:rsidP="00EC30E1">
      <w:pPr>
        <w:ind w:left="1304" w:firstLine="1304"/>
        <w:rPr>
          <w:rStyle w:val="Diskretbetoning"/>
          <w:rFonts w:cstheme="minorHAnsi"/>
          <w:i w:val="0"/>
          <w:iCs w:val="0"/>
          <w:color w:val="auto"/>
          <w:sz w:val="22"/>
          <w:szCs w:val="22"/>
        </w:rPr>
      </w:pPr>
      <w:r>
        <w:rPr>
          <w:rStyle w:val="Diskretbetoning"/>
          <w:rFonts w:cstheme="minorHAnsi"/>
          <w:i w:val="0"/>
          <w:iCs w:val="0"/>
          <w:color w:val="auto"/>
          <w:sz w:val="22"/>
          <w:szCs w:val="22"/>
        </w:rPr>
        <w:t xml:space="preserve"> </w:t>
      </w:r>
    </w:p>
    <w:p w14:paraId="1EDBCEB0" w14:textId="77777777" w:rsidR="00EC30E1" w:rsidRPr="00D33AC6" w:rsidRDefault="00EC30E1" w:rsidP="00EC30E1">
      <w:pPr>
        <w:ind w:left="1304" w:firstLine="1304"/>
        <w:rPr>
          <w:rStyle w:val="Diskretbetoning"/>
          <w:rFonts w:cstheme="minorHAnsi"/>
          <w:i w:val="0"/>
          <w:iCs w:val="0"/>
          <w:color w:val="auto"/>
          <w:sz w:val="22"/>
          <w:szCs w:val="22"/>
        </w:rPr>
      </w:pPr>
    </w:p>
    <w:tbl>
      <w:tblPr>
        <w:tblStyle w:val="Tabellrutnt"/>
        <w:tblW w:w="0" w:type="auto"/>
        <w:tblLook w:val="04A0" w:firstRow="1" w:lastRow="0" w:firstColumn="1" w:lastColumn="0" w:noHBand="0" w:noVBand="1"/>
      </w:tblPr>
      <w:tblGrid>
        <w:gridCol w:w="3020"/>
        <w:gridCol w:w="3021"/>
        <w:gridCol w:w="3021"/>
      </w:tblGrid>
      <w:tr w:rsidR="0011785D" w:rsidRPr="00D33AC6" w14:paraId="4FA72099" w14:textId="77777777" w:rsidTr="0011785D">
        <w:tc>
          <w:tcPr>
            <w:tcW w:w="3020" w:type="dxa"/>
          </w:tcPr>
          <w:p w14:paraId="54B565F7" w14:textId="77777777" w:rsidR="0011785D" w:rsidRPr="00D33AC6" w:rsidRDefault="0011785D" w:rsidP="0011785D">
            <w:pPr>
              <w:rPr>
                <w:rStyle w:val="Diskretbetoning"/>
                <w:rFonts w:cstheme="minorHAnsi"/>
                <w:i w:val="0"/>
                <w:iCs w:val="0"/>
                <w:color w:val="auto"/>
                <w:sz w:val="22"/>
                <w:szCs w:val="22"/>
              </w:rPr>
            </w:pPr>
            <w:r w:rsidRPr="00D33AC6">
              <w:rPr>
                <w:rStyle w:val="Diskretbetoning"/>
                <w:rFonts w:cstheme="minorHAnsi"/>
                <w:i w:val="0"/>
                <w:iCs w:val="0"/>
                <w:color w:val="auto"/>
                <w:sz w:val="22"/>
                <w:szCs w:val="22"/>
              </w:rPr>
              <w:t>Sjukfrånvaron</w:t>
            </w:r>
          </w:p>
        </w:tc>
        <w:tc>
          <w:tcPr>
            <w:tcW w:w="3021" w:type="dxa"/>
          </w:tcPr>
          <w:p w14:paraId="4E158D25" w14:textId="7E9F1EB7" w:rsidR="0011785D" w:rsidRPr="00D33AC6" w:rsidRDefault="0011785D" w:rsidP="0011785D">
            <w:pPr>
              <w:rPr>
                <w:rStyle w:val="Diskretbetoning"/>
                <w:rFonts w:cstheme="minorHAnsi"/>
                <w:i w:val="0"/>
                <w:iCs w:val="0"/>
                <w:color w:val="auto"/>
                <w:sz w:val="22"/>
                <w:szCs w:val="22"/>
              </w:rPr>
            </w:pPr>
            <w:r w:rsidRPr="00D33AC6">
              <w:rPr>
                <w:rStyle w:val="Diskretbetoning"/>
                <w:rFonts w:cstheme="minorHAnsi"/>
                <w:i w:val="0"/>
                <w:iCs w:val="0"/>
                <w:color w:val="auto"/>
                <w:sz w:val="22"/>
                <w:szCs w:val="22"/>
              </w:rPr>
              <w:t>Sjukfrånvaron (</w:t>
            </w:r>
            <w:r w:rsidR="00224DC2" w:rsidRPr="00D33AC6">
              <w:rPr>
                <w:rStyle w:val="Diskretbetoning"/>
                <w:rFonts w:cstheme="minorHAnsi"/>
                <w:i w:val="0"/>
                <w:iCs w:val="0"/>
                <w:color w:val="auto"/>
                <w:sz w:val="22"/>
                <w:szCs w:val="22"/>
              </w:rPr>
              <w:t>exkl. långtidssjuka</w:t>
            </w:r>
            <w:r w:rsidRPr="00D33AC6">
              <w:rPr>
                <w:rStyle w:val="Diskretbetoning"/>
                <w:rFonts w:cstheme="minorHAnsi"/>
                <w:i w:val="0"/>
                <w:iCs w:val="0"/>
                <w:color w:val="auto"/>
                <w:sz w:val="22"/>
                <w:szCs w:val="22"/>
              </w:rPr>
              <w:t>)</w:t>
            </w:r>
          </w:p>
        </w:tc>
        <w:tc>
          <w:tcPr>
            <w:tcW w:w="3021" w:type="dxa"/>
          </w:tcPr>
          <w:p w14:paraId="2BD4AB2B" w14:textId="77777777" w:rsidR="0011785D" w:rsidRPr="00D33AC6" w:rsidRDefault="0011785D" w:rsidP="0011785D">
            <w:pPr>
              <w:rPr>
                <w:rStyle w:val="Diskretbetoning"/>
                <w:rFonts w:cstheme="minorHAnsi"/>
                <w:i w:val="0"/>
                <w:iCs w:val="0"/>
                <w:color w:val="auto"/>
                <w:sz w:val="22"/>
                <w:szCs w:val="22"/>
              </w:rPr>
            </w:pPr>
            <w:r w:rsidRPr="00D33AC6">
              <w:rPr>
                <w:rStyle w:val="Diskretbetoning"/>
                <w:rFonts w:cstheme="minorHAnsi"/>
                <w:i w:val="0"/>
                <w:iCs w:val="0"/>
                <w:color w:val="auto"/>
                <w:sz w:val="22"/>
                <w:szCs w:val="22"/>
              </w:rPr>
              <w:t xml:space="preserve">Sjukfrånvaron </w:t>
            </w:r>
          </w:p>
          <w:p w14:paraId="18B76B96" w14:textId="77777777" w:rsidR="0011785D" w:rsidRPr="00D33AC6" w:rsidRDefault="0011785D" w:rsidP="0011785D">
            <w:pPr>
              <w:rPr>
                <w:rStyle w:val="Diskretbetoning"/>
                <w:rFonts w:cstheme="minorHAnsi"/>
                <w:i w:val="0"/>
                <w:iCs w:val="0"/>
                <w:color w:val="auto"/>
                <w:sz w:val="22"/>
                <w:szCs w:val="22"/>
              </w:rPr>
            </w:pPr>
            <w:r w:rsidRPr="00D33AC6">
              <w:rPr>
                <w:rStyle w:val="Diskretbetoning"/>
                <w:rFonts w:cstheme="minorHAnsi"/>
                <w:i w:val="0"/>
                <w:iCs w:val="0"/>
                <w:color w:val="auto"/>
                <w:sz w:val="22"/>
                <w:szCs w:val="22"/>
              </w:rPr>
              <w:t>(Arbetsrelaterad långtidssjuka)</w:t>
            </w:r>
          </w:p>
        </w:tc>
      </w:tr>
      <w:tr w:rsidR="0011785D" w:rsidRPr="00D33AC6" w14:paraId="018A17D9" w14:textId="77777777" w:rsidTr="0011785D">
        <w:tc>
          <w:tcPr>
            <w:tcW w:w="3020" w:type="dxa"/>
          </w:tcPr>
          <w:p w14:paraId="599A75E2" w14:textId="77777777" w:rsidR="0011785D" w:rsidRPr="00D33AC6" w:rsidRDefault="0011785D" w:rsidP="0011785D">
            <w:pPr>
              <w:rPr>
                <w:rStyle w:val="Diskretbetoning"/>
                <w:rFonts w:cstheme="minorHAnsi"/>
                <w:i w:val="0"/>
                <w:iCs w:val="0"/>
                <w:color w:val="auto"/>
                <w:sz w:val="22"/>
                <w:szCs w:val="22"/>
              </w:rPr>
            </w:pPr>
            <w:r w:rsidRPr="00D33AC6">
              <w:rPr>
                <w:rStyle w:val="Diskretbetoning"/>
                <w:rFonts w:cstheme="minorHAnsi"/>
                <w:i w:val="0"/>
                <w:iCs w:val="0"/>
                <w:color w:val="auto"/>
                <w:sz w:val="22"/>
                <w:szCs w:val="22"/>
              </w:rPr>
              <w:t>6,52%</w:t>
            </w:r>
          </w:p>
        </w:tc>
        <w:tc>
          <w:tcPr>
            <w:tcW w:w="3021" w:type="dxa"/>
          </w:tcPr>
          <w:p w14:paraId="15A932F3" w14:textId="77777777" w:rsidR="0011785D" w:rsidRPr="00D33AC6" w:rsidRDefault="0011785D" w:rsidP="0011785D">
            <w:pPr>
              <w:rPr>
                <w:rStyle w:val="Diskretbetoning"/>
                <w:rFonts w:cstheme="minorHAnsi"/>
                <w:i w:val="0"/>
                <w:iCs w:val="0"/>
                <w:color w:val="auto"/>
                <w:sz w:val="22"/>
                <w:szCs w:val="22"/>
              </w:rPr>
            </w:pPr>
            <w:r w:rsidRPr="00D33AC6">
              <w:rPr>
                <w:rStyle w:val="Diskretbetoning"/>
                <w:rFonts w:cstheme="minorHAnsi"/>
                <w:i w:val="0"/>
                <w:iCs w:val="0"/>
                <w:color w:val="auto"/>
                <w:sz w:val="22"/>
                <w:szCs w:val="22"/>
              </w:rPr>
              <w:t>3,30%</w:t>
            </w:r>
          </w:p>
        </w:tc>
        <w:tc>
          <w:tcPr>
            <w:tcW w:w="3021" w:type="dxa"/>
          </w:tcPr>
          <w:p w14:paraId="17145192" w14:textId="77777777" w:rsidR="0011785D" w:rsidRPr="00D33AC6" w:rsidRDefault="0011785D" w:rsidP="0011785D">
            <w:pPr>
              <w:rPr>
                <w:rStyle w:val="Diskretbetoning"/>
                <w:rFonts w:cstheme="minorHAnsi"/>
                <w:i w:val="0"/>
                <w:iCs w:val="0"/>
                <w:color w:val="auto"/>
                <w:sz w:val="22"/>
                <w:szCs w:val="22"/>
              </w:rPr>
            </w:pPr>
            <w:r w:rsidRPr="00D33AC6">
              <w:rPr>
                <w:rStyle w:val="Diskretbetoning"/>
                <w:rFonts w:cstheme="minorHAnsi"/>
                <w:i w:val="0"/>
                <w:iCs w:val="0"/>
                <w:color w:val="auto"/>
                <w:sz w:val="22"/>
                <w:szCs w:val="22"/>
              </w:rPr>
              <w:t>0,09%</w:t>
            </w:r>
          </w:p>
        </w:tc>
      </w:tr>
    </w:tbl>
    <w:p w14:paraId="29C19016" w14:textId="77777777" w:rsidR="0011785D" w:rsidRPr="00D33AC6" w:rsidRDefault="0011785D" w:rsidP="0011785D">
      <w:pPr>
        <w:pStyle w:val="NormalRA"/>
        <w:ind w:left="0"/>
      </w:pPr>
    </w:p>
    <w:p w14:paraId="6C354C57" w14:textId="77777777" w:rsidR="00C916BA" w:rsidRPr="00562775" w:rsidRDefault="00C916BA" w:rsidP="003405D3">
      <w:pPr>
        <w:pStyle w:val="Rubrik3RA"/>
      </w:pPr>
      <w:r>
        <w:t>Arbetsmiljö</w:t>
      </w:r>
    </w:p>
    <w:p w14:paraId="53BE8391" w14:textId="77777777" w:rsidR="00C916BA" w:rsidRPr="002945CB" w:rsidRDefault="00C916BA" w:rsidP="00C916BA">
      <w:pPr>
        <w:rPr>
          <w:rStyle w:val="Diskretbetoning"/>
          <w:i w:val="0"/>
          <w:iCs w:val="0"/>
          <w:color w:val="auto"/>
          <w:sz w:val="22"/>
          <w:szCs w:val="22"/>
        </w:rPr>
      </w:pPr>
      <w:r w:rsidRPr="002945CB">
        <w:rPr>
          <w:rStyle w:val="Diskretbetoning"/>
          <w:i w:val="0"/>
          <w:iCs w:val="0"/>
          <w:color w:val="auto"/>
          <w:sz w:val="22"/>
          <w:szCs w:val="22"/>
        </w:rPr>
        <w:t xml:space="preserve">En god och säker arbetsmiljö är enligt oss grunden till ett hållbart arbete. Vi arbetar med systematiskt arbetsmiljöarbete där vi riskbedömer verksamheten, analyserar, åtgärdar, kontrollerar och följer upp. Samverkan sker primärt genom MB-grupp, skyddskommitté och skyddsronder. Vi </w:t>
      </w:r>
      <w:r w:rsidRPr="00D33AC6">
        <w:rPr>
          <w:rStyle w:val="Diskretbetoning"/>
          <w:i w:val="0"/>
          <w:iCs w:val="0"/>
          <w:color w:val="auto"/>
          <w:sz w:val="22"/>
          <w:szCs w:val="22"/>
        </w:rPr>
        <w:t xml:space="preserve">genomför veckovisa skyddsronder, kvartalsvisa skyddskommittémöten och MB-möten varannan månad. Under 2022 har vi haft sammanlagt 11 olyckor som har rapporterats in i våra system Next (BuildSafe) och Softmore. Inga av dem har lett till någon sjukskrivning och vi har därför inte klassat </w:t>
      </w:r>
      <w:r w:rsidRPr="00D33AC6">
        <w:rPr>
          <w:rStyle w:val="Diskretbetoning"/>
          <w:i w:val="0"/>
          <w:iCs w:val="0"/>
          <w:color w:val="auto"/>
          <w:sz w:val="22"/>
          <w:szCs w:val="22"/>
        </w:rPr>
        <w:lastRenderedPageBreak/>
        <w:t>dem som allvarliga. Olyckorna har utretts, behandlats och kunskapsåterföring har skett och underlag finns dokumenterat.</w:t>
      </w:r>
      <w:r w:rsidRPr="002945CB">
        <w:rPr>
          <w:rStyle w:val="Diskretbetoning"/>
          <w:i w:val="0"/>
          <w:iCs w:val="0"/>
          <w:color w:val="auto"/>
          <w:sz w:val="22"/>
          <w:szCs w:val="22"/>
        </w:rPr>
        <w:t xml:space="preserve"> </w:t>
      </w:r>
    </w:p>
    <w:p w14:paraId="4ECA231F" w14:textId="77777777" w:rsidR="00C916BA" w:rsidRPr="00562775" w:rsidRDefault="00C916BA" w:rsidP="00C916BA">
      <w:pPr>
        <w:pStyle w:val="NormalRA"/>
        <w:rPr>
          <w:rStyle w:val="Diskretbetoning"/>
          <w:i w:val="0"/>
          <w:iCs w:val="0"/>
          <w:color w:val="auto"/>
        </w:rPr>
      </w:pPr>
    </w:p>
    <w:p w14:paraId="6E881E77" w14:textId="77777777" w:rsidR="00C916BA" w:rsidRDefault="00C916BA" w:rsidP="00C916BA">
      <w:pPr>
        <w:pStyle w:val="Rubrik1RA"/>
      </w:pPr>
    </w:p>
    <w:p w14:paraId="7705B822" w14:textId="77777777" w:rsidR="00C916BA" w:rsidRDefault="00C916BA" w:rsidP="00C916BA">
      <w:pPr>
        <w:pStyle w:val="Rubrik2RA"/>
      </w:pPr>
      <w:r>
        <w:t>Sociala förhållanden och respekt för mänskliga rättigheter</w:t>
      </w:r>
    </w:p>
    <w:p w14:paraId="3175E8C3" w14:textId="77777777" w:rsidR="00C916BA" w:rsidRPr="00985670" w:rsidRDefault="00C916BA" w:rsidP="00C916BA">
      <w:pPr>
        <w:pStyle w:val="Rubrik1RA"/>
      </w:pPr>
    </w:p>
    <w:p w14:paraId="136F56C9" w14:textId="77777777" w:rsidR="00C916BA" w:rsidRDefault="00C916BA" w:rsidP="003405D3">
      <w:pPr>
        <w:pStyle w:val="Rubrik3RA"/>
      </w:pPr>
      <w:r>
        <w:t>RA Byggs hållning</w:t>
      </w:r>
    </w:p>
    <w:p w14:paraId="31611D9C" w14:textId="77777777" w:rsidR="00C916BA" w:rsidRPr="00143F4D" w:rsidRDefault="00C916BA" w:rsidP="00C916BA">
      <w:pPr>
        <w:pStyle w:val="NormalRA"/>
        <w:rPr>
          <w:rStyle w:val="Diskretbetoning"/>
          <w:i w:val="0"/>
          <w:iCs w:val="0"/>
          <w:color w:val="auto"/>
        </w:rPr>
      </w:pPr>
      <w:r w:rsidRPr="00143F4D">
        <w:rPr>
          <w:rStyle w:val="Diskretbetoning"/>
          <w:i w:val="0"/>
          <w:iCs w:val="0"/>
          <w:color w:val="auto"/>
        </w:rPr>
        <w:t>På RA Bygg tror vi på ansvarsfullt företagande. För oss innebär det att vi</w:t>
      </w:r>
    </w:p>
    <w:p w14:paraId="75B9B32C" w14:textId="77777777" w:rsidR="00C916BA" w:rsidRPr="00143F4D" w:rsidRDefault="00C916BA" w:rsidP="00C916BA">
      <w:pPr>
        <w:pStyle w:val="NormalRA"/>
        <w:numPr>
          <w:ilvl w:val="0"/>
          <w:numId w:val="3"/>
        </w:numPr>
        <w:rPr>
          <w:rStyle w:val="Diskretbetoning"/>
          <w:i w:val="0"/>
          <w:iCs w:val="0"/>
          <w:color w:val="auto"/>
        </w:rPr>
      </w:pPr>
      <w:r w:rsidRPr="00143F4D">
        <w:rPr>
          <w:rStyle w:val="Diskretbetoning"/>
          <w:i w:val="0"/>
          <w:iCs w:val="0"/>
          <w:color w:val="auto"/>
        </w:rPr>
        <w:t>Agerar seriöst, kompetent, och uppriktigt</w:t>
      </w:r>
    </w:p>
    <w:p w14:paraId="701BA674" w14:textId="77777777" w:rsidR="00C916BA" w:rsidRPr="00143F4D" w:rsidRDefault="00C916BA" w:rsidP="00C916BA">
      <w:pPr>
        <w:pStyle w:val="NormalRA"/>
        <w:numPr>
          <w:ilvl w:val="0"/>
          <w:numId w:val="3"/>
        </w:numPr>
        <w:rPr>
          <w:rStyle w:val="Diskretbetoning"/>
          <w:i w:val="0"/>
          <w:iCs w:val="0"/>
          <w:color w:val="auto"/>
        </w:rPr>
      </w:pPr>
      <w:r w:rsidRPr="00143F4D">
        <w:rPr>
          <w:rStyle w:val="Diskretbetoning"/>
          <w:i w:val="0"/>
          <w:iCs w:val="0"/>
          <w:color w:val="auto"/>
        </w:rPr>
        <w:t>Följer lagar, regler och bestämmelser</w:t>
      </w:r>
    </w:p>
    <w:p w14:paraId="6FCD9990" w14:textId="77777777" w:rsidR="00C916BA" w:rsidRPr="00143F4D" w:rsidRDefault="00C916BA" w:rsidP="00C916BA">
      <w:pPr>
        <w:pStyle w:val="NormalRA"/>
        <w:numPr>
          <w:ilvl w:val="0"/>
          <w:numId w:val="3"/>
        </w:numPr>
        <w:rPr>
          <w:rStyle w:val="Diskretbetoning"/>
          <w:i w:val="0"/>
          <w:iCs w:val="0"/>
          <w:color w:val="auto"/>
        </w:rPr>
      </w:pPr>
      <w:r w:rsidRPr="00143F4D">
        <w:rPr>
          <w:rStyle w:val="Diskretbetoning"/>
          <w:i w:val="0"/>
          <w:iCs w:val="0"/>
          <w:color w:val="auto"/>
        </w:rPr>
        <w:t>Bidrar till en positiv samhällsutveckling</w:t>
      </w:r>
    </w:p>
    <w:p w14:paraId="3D891908" w14:textId="77777777" w:rsidR="00C916BA" w:rsidRPr="00143F4D" w:rsidRDefault="00C916BA" w:rsidP="00C916BA">
      <w:pPr>
        <w:pStyle w:val="NormalRA"/>
        <w:numPr>
          <w:ilvl w:val="0"/>
          <w:numId w:val="3"/>
        </w:numPr>
        <w:rPr>
          <w:rStyle w:val="Diskretbetoning"/>
          <w:i w:val="0"/>
          <w:iCs w:val="0"/>
          <w:color w:val="auto"/>
        </w:rPr>
      </w:pPr>
      <w:r w:rsidRPr="00143F4D">
        <w:rPr>
          <w:rStyle w:val="Diskretbetoning"/>
          <w:i w:val="0"/>
          <w:iCs w:val="0"/>
          <w:color w:val="auto"/>
        </w:rPr>
        <w:t xml:space="preserve">Endast arbetar med seriösa underleverantörer och kunder </w:t>
      </w:r>
    </w:p>
    <w:p w14:paraId="4F921B27" w14:textId="77777777" w:rsidR="00C916BA" w:rsidRPr="00143F4D" w:rsidRDefault="00C916BA" w:rsidP="00C916BA">
      <w:pPr>
        <w:pStyle w:val="NormalRA"/>
        <w:numPr>
          <w:ilvl w:val="0"/>
          <w:numId w:val="3"/>
        </w:numPr>
        <w:rPr>
          <w:rStyle w:val="Diskretbetoning"/>
          <w:i w:val="0"/>
          <w:iCs w:val="0"/>
          <w:color w:val="auto"/>
        </w:rPr>
      </w:pPr>
      <w:r w:rsidRPr="00143F4D">
        <w:rPr>
          <w:rStyle w:val="Diskretbetoning"/>
          <w:i w:val="0"/>
          <w:iCs w:val="0"/>
          <w:color w:val="auto"/>
        </w:rPr>
        <w:t>Ger alla medarbetare lika rättigheter, möjligheter och skyldigheter</w:t>
      </w:r>
    </w:p>
    <w:p w14:paraId="33287971" w14:textId="77777777" w:rsidR="00C916BA" w:rsidRPr="00143F4D" w:rsidRDefault="00C916BA" w:rsidP="00C916BA">
      <w:pPr>
        <w:pStyle w:val="NormalRA"/>
        <w:numPr>
          <w:ilvl w:val="0"/>
          <w:numId w:val="3"/>
        </w:numPr>
        <w:rPr>
          <w:rStyle w:val="Diskretbetoning"/>
          <w:i w:val="0"/>
          <w:iCs w:val="0"/>
          <w:color w:val="auto"/>
        </w:rPr>
      </w:pPr>
      <w:r w:rsidRPr="00143F4D">
        <w:rPr>
          <w:rStyle w:val="Diskretbetoning"/>
          <w:i w:val="0"/>
          <w:iCs w:val="0"/>
          <w:color w:val="auto"/>
        </w:rPr>
        <w:t>Har nolltolerans mot kränkande särbehandling, trakasserier och diskriminering</w:t>
      </w:r>
    </w:p>
    <w:p w14:paraId="32C7A876" w14:textId="77777777" w:rsidR="00C916BA" w:rsidRPr="00143F4D" w:rsidRDefault="00C916BA" w:rsidP="00C916BA">
      <w:pPr>
        <w:pStyle w:val="NormalRA"/>
        <w:numPr>
          <w:ilvl w:val="0"/>
          <w:numId w:val="3"/>
        </w:numPr>
        <w:rPr>
          <w:rStyle w:val="Diskretbetoning"/>
          <w:i w:val="0"/>
          <w:iCs w:val="0"/>
          <w:color w:val="auto"/>
        </w:rPr>
      </w:pPr>
      <w:r w:rsidRPr="00143F4D">
        <w:rPr>
          <w:rStyle w:val="Diskretbetoning"/>
          <w:i w:val="0"/>
          <w:iCs w:val="0"/>
          <w:color w:val="auto"/>
        </w:rPr>
        <w:t xml:space="preserve">Har en trygg och trivsam arbetsplats präglad av respekt för varandra och varandras olikheter. </w:t>
      </w:r>
    </w:p>
    <w:p w14:paraId="01C174F0" w14:textId="77777777" w:rsidR="0011785D" w:rsidRPr="00D33AC6" w:rsidRDefault="0011785D" w:rsidP="003405D3">
      <w:pPr>
        <w:pStyle w:val="Rubrik3RA"/>
      </w:pPr>
    </w:p>
    <w:p w14:paraId="75AFCB1A" w14:textId="77777777" w:rsidR="0011785D" w:rsidRPr="00D33AC6" w:rsidRDefault="0011785D" w:rsidP="003405D3">
      <w:pPr>
        <w:pStyle w:val="Rubrik3RA"/>
      </w:pPr>
      <w:r w:rsidRPr="00D33AC6">
        <w:t>Arbete mot kränkande särbehandling och diskriminering</w:t>
      </w:r>
    </w:p>
    <w:p w14:paraId="740F9792" w14:textId="77777777" w:rsidR="0011785D" w:rsidRPr="00D33AC6" w:rsidRDefault="0011785D" w:rsidP="0011785D">
      <w:pPr>
        <w:rPr>
          <w:sz w:val="22"/>
          <w:szCs w:val="22"/>
        </w:rPr>
      </w:pPr>
      <w:r w:rsidRPr="00D33AC6">
        <w:rPr>
          <w:sz w:val="22"/>
          <w:szCs w:val="22"/>
        </w:rPr>
        <w:t>Alla, oavsett kön, könsöverskridande identitet eller uttryck, etnisk tillhörighet, religion eller annan trosuppfattning, funktionsnedsättning, sexuell läggning, ålder skall ges samma möjligheter, rättigheter och skyldigheter på RA Bygg. För att säkerställa nolltolerans mot alla typer av kränkande särbehandling gjordes ett förtydligande kring policyn mot kränkande särbehandling och trakasserier 2021. Under 2022 har vi haft två fall av kränkande särbehandling.</w:t>
      </w:r>
    </w:p>
    <w:p w14:paraId="1536C396" w14:textId="77777777" w:rsidR="0011785D" w:rsidRPr="00D33AC6" w:rsidRDefault="0011785D" w:rsidP="0011785D"/>
    <w:p w14:paraId="70FA1B98" w14:textId="77777777" w:rsidR="0011785D" w:rsidRPr="00D33AC6" w:rsidRDefault="0011785D" w:rsidP="003405D3">
      <w:pPr>
        <w:pStyle w:val="Rubrik3RA"/>
      </w:pPr>
      <w:r w:rsidRPr="00D33AC6">
        <w:t>Jämställdhet</w:t>
      </w:r>
    </w:p>
    <w:p w14:paraId="460188B6" w14:textId="77777777" w:rsidR="0011785D" w:rsidRPr="00D33AC6" w:rsidRDefault="0011785D" w:rsidP="0011785D">
      <w:pPr>
        <w:rPr>
          <w:sz w:val="22"/>
        </w:rPr>
      </w:pPr>
      <w:r w:rsidRPr="00D33AC6">
        <w:rPr>
          <w:sz w:val="22"/>
        </w:rPr>
        <w:t xml:space="preserve">Byggbranschen är fortfarande inte en jämställd bransch. Vi har en lång väg att gå och i nuläget har vi inga kvinnliga medarbetare ibland våra yrkesarbetare. Samtliga medarbetare har en tillsvidare anställning. Under året har vi haft tillfälligt anställda, det rör sig om studenter som arbetat på ledig tid både tjänstemän och yrkesarbetare. Det aktiva arbetet i arbetsförhållanden, löner, anställningsvillkor, rekrytering och befordran samt kompetensutveckling och utbildning är viktigt för att skydda jämställdhet, mångfald och likabehandling.  </w:t>
      </w:r>
    </w:p>
    <w:p w14:paraId="43E67693" w14:textId="77777777" w:rsidR="0011785D" w:rsidRPr="00D33AC6" w:rsidRDefault="0011785D" w:rsidP="0011785D">
      <w:pPr>
        <w:rPr>
          <w:sz w:val="22"/>
        </w:rPr>
      </w:pPr>
    </w:p>
    <w:p w14:paraId="7B5FB1AD" w14:textId="77777777" w:rsidR="0011785D" w:rsidRPr="00D33AC6" w:rsidRDefault="0011785D" w:rsidP="0011785D">
      <w:pPr>
        <w:rPr>
          <w:sz w:val="22"/>
        </w:rPr>
      </w:pPr>
      <w:r w:rsidRPr="00D33AC6">
        <w:rPr>
          <w:sz w:val="22"/>
        </w:rPr>
        <w:t>Antal medarbetare och kön vid årets slut</w:t>
      </w:r>
    </w:p>
    <w:tbl>
      <w:tblPr>
        <w:tblStyle w:val="Tabellrutnt"/>
        <w:tblW w:w="0" w:type="auto"/>
        <w:tblLook w:val="04A0" w:firstRow="1" w:lastRow="0" w:firstColumn="1" w:lastColumn="0" w:noHBand="0" w:noVBand="1"/>
      </w:tblPr>
      <w:tblGrid>
        <w:gridCol w:w="2265"/>
        <w:gridCol w:w="2265"/>
        <w:gridCol w:w="2266"/>
        <w:gridCol w:w="2266"/>
      </w:tblGrid>
      <w:tr w:rsidR="0011785D" w:rsidRPr="00D33AC6" w14:paraId="72948B8A" w14:textId="77777777" w:rsidTr="0011785D">
        <w:tc>
          <w:tcPr>
            <w:tcW w:w="2265" w:type="dxa"/>
          </w:tcPr>
          <w:p w14:paraId="2130369B" w14:textId="77777777" w:rsidR="0011785D" w:rsidRPr="00D33AC6" w:rsidRDefault="0011785D" w:rsidP="0011785D">
            <w:pPr>
              <w:rPr>
                <w:sz w:val="22"/>
              </w:rPr>
            </w:pPr>
            <w:r w:rsidRPr="00D33AC6">
              <w:rPr>
                <w:sz w:val="22"/>
              </w:rPr>
              <w:t xml:space="preserve">Yrkeskategori </w:t>
            </w:r>
          </w:p>
        </w:tc>
        <w:tc>
          <w:tcPr>
            <w:tcW w:w="2265" w:type="dxa"/>
          </w:tcPr>
          <w:p w14:paraId="51AB9C6B" w14:textId="77777777" w:rsidR="0011785D" w:rsidRPr="00D33AC6" w:rsidRDefault="0011785D" w:rsidP="0011785D">
            <w:pPr>
              <w:rPr>
                <w:sz w:val="22"/>
              </w:rPr>
            </w:pPr>
            <w:r w:rsidRPr="00D33AC6">
              <w:rPr>
                <w:sz w:val="22"/>
              </w:rPr>
              <w:t>Kvinnor</w:t>
            </w:r>
          </w:p>
        </w:tc>
        <w:tc>
          <w:tcPr>
            <w:tcW w:w="2266" w:type="dxa"/>
          </w:tcPr>
          <w:p w14:paraId="3F9C92FB" w14:textId="77777777" w:rsidR="0011785D" w:rsidRPr="00D33AC6" w:rsidRDefault="0011785D" w:rsidP="0011785D">
            <w:pPr>
              <w:rPr>
                <w:sz w:val="22"/>
              </w:rPr>
            </w:pPr>
            <w:r w:rsidRPr="00D33AC6">
              <w:rPr>
                <w:sz w:val="22"/>
              </w:rPr>
              <w:t>Män</w:t>
            </w:r>
          </w:p>
        </w:tc>
        <w:tc>
          <w:tcPr>
            <w:tcW w:w="2266" w:type="dxa"/>
          </w:tcPr>
          <w:p w14:paraId="74BF866A" w14:textId="77777777" w:rsidR="0011785D" w:rsidRPr="00D33AC6" w:rsidRDefault="0011785D" w:rsidP="0011785D">
            <w:pPr>
              <w:rPr>
                <w:sz w:val="22"/>
              </w:rPr>
            </w:pPr>
            <w:r w:rsidRPr="00D33AC6">
              <w:rPr>
                <w:sz w:val="22"/>
              </w:rPr>
              <w:t>Totalt</w:t>
            </w:r>
          </w:p>
        </w:tc>
      </w:tr>
      <w:tr w:rsidR="0011785D" w:rsidRPr="00D33AC6" w14:paraId="29DD8BF8" w14:textId="77777777" w:rsidTr="0011785D">
        <w:tc>
          <w:tcPr>
            <w:tcW w:w="2265" w:type="dxa"/>
          </w:tcPr>
          <w:p w14:paraId="47BA10DD" w14:textId="77777777" w:rsidR="0011785D" w:rsidRPr="00D33AC6" w:rsidRDefault="0011785D" w:rsidP="0011785D">
            <w:pPr>
              <w:rPr>
                <w:sz w:val="22"/>
              </w:rPr>
            </w:pPr>
            <w:r w:rsidRPr="00D33AC6">
              <w:rPr>
                <w:sz w:val="22"/>
              </w:rPr>
              <w:t>Yrkesarbetare</w:t>
            </w:r>
          </w:p>
        </w:tc>
        <w:tc>
          <w:tcPr>
            <w:tcW w:w="2265" w:type="dxa"/>
          </w:tcPr>
          <w:p w14:paraId="4825BF22" w14:textId="77777777" w:rsidR="0011785D" w:rsidRPr="00D33AC6" w:rsidRDefault="0011785D" w:rsidP="0011785D">
            <w:pPr>
              <w:rPr>
                <w:sz w:val="22"/>
              </w:rPr>
            </w:pPr>
            <w:r w:rsidRPr="00D33AC6">
              <w:rPr>
                <w:sz w:val="22"/>
              </w:rPr>
              <w:t>0</w:t>
            </w:r>
          </w:p>
        </w:tc>
        <w:tc>
          <w:tcPr>
            <w:tcW w:w="2266" w:type="dxa"/>
          </w:tcPr>
          <w:p w14:paraId="6B2254D0" w14:textId="77777777" w:rsidR="0011785D" w:rsidRPr="00D33AC6" w:rsidRDefault="0011785D" w:rsidP="0011785D">
            <w:pPr>
              <w:rPr>
                <w:sz w:val="22"/>
              </w:rPr>
            </w:pPr>
            <w:r w:rsidRPr="00D33AC6">
              <w:rPr>
                <w:sz w:val="22"/>
              </w:rPr>
              <w:t>110</w:t>
            </w:r>
          </w:p>
        </w:tc>
        <w:tc>
          <w:tcPr>
            <w:tcW w:w="2266" w:type="dxa"/>
          </w:tcPr>
          <w:p w14:paraId="1F1CAB1F" w14:textId="77777777" w:rsidR="0011785D" w:rsidRPr="00D33AC6" w:rsidRDefault="0011785D" w:rsidP="0011785D">
            <w:pPr>
              <w:rPr>
                <w:sz w:val="22"/>
              </w:rPr>
            </w:pPr>
            <w:r w:rsidRPr="00D33AC6">
              <w:rPr>
                <w:sz w:val="22"/>
              </w:rPr>
              <w:t>110</w:t>
            </w:r>
          </w:p>
        </w:tc>
      </w:tr>
      <w:tr w:rsidR="0011785D" w:rsidRPr="00D33AC6" w14:paraId="7EA32BB6" w14:textId="77777777" w:rsidTr="0011785D">
        <w:tc>
          <w:tcPr>
            <w:tcW w:w="2265" w:type="dxa"/>
          </w:tcPr>
          <w:p w14:paraId="334F7C6A" w14:textId="77777777" w:rsidR="0011785D" w:rsidRPr="00D33AC6" w:rsidRDefault="0011785D" w:rsidP="0011785D">
            <w:pPr>
              <w:rPr>
                <w:sz w:val="22"/>
              </w:rPr>
            </w:pPr>
            <w:r w:rsidRPr="00D33AC6">
              <w:rPr>
                <w:sz w:val="22"/>
              </w:rPr>
              <w:t>Tjänstemän</w:t>
            </w:r>
          </w:p>
        </w:tc>
        <w:tc>
          <w:tcPr>
            <w:tcW w:w="2265" w:type="dxa"/>
          </w:tcPr>
          <w:p w14:paraId="0B64C7C0" w14:textId="77777777" w:rsidR="0011785D" w:rsidRPr="00D33AC6" w:rsidRDefault="0011785D" w:rsidP="0011785D">
            <w:pPr>
              <w:rPr>
                <w:sz w:val="22"/>
              </w:rPr>
            </w:pPr>
            <w:r w:rsidRPr="00D33AC6">
              <w:rPr>
                <w:sz w:val="22"/>
              </w:rPr>
              <w:t>4</w:t>
            </w:r>
          </w:p>
        </w:tc>
        <w:tc>
          <w:tcPr>
            <w:tcW w:w="2266" w:type="dxa"/>
          </w:tcPr>
          <w:p w14:paraId="344FD10A" w14:textId="77777777" w:rsidR="0011785D" w:rsidRPr="00D33AC6" w:rsidRDefault="0011785D" w:rsidP="0011785D">
            <w:pPr>
              <w:rPr>
                <w:sz w:val="22"/>
              </w:rPr>
            </w:pPr>
            <w:r w:rsidRPr="00D33AC6">
              <w:rPr>
                <w:sz w:val="22"/>
              </w:rPr>
              <w:t>52</w:t>
            </w:r>
          </w:p>
        </w:tc>
        <w:tc>
          <w:tcPr>
            <w:tcW w:w="2266" w:type="dxa"/>
          </w:tcPr>
          <w:p w14:paraId="751340A0" w14:textId="77777777" w:rsidR="0011785D" w:rsidRPr="00D33AC6" w:rsidRDefault="0011785D" w:rsidP="0011785D">
            <w:pPr>
              <w:rPr>
                <w:sz w:val="22"/>
              </w:rPr>
            </w:pPr>
            <w:r w:rsidRPr="00D33AC6">
              <w:rPr>
                <w:sz w:val="22"/>
              </w:rPr>
              <w:t>56</w:t>
            </w:r>
          </w:p>
        </w:tc>
      </w:tr>
      <w:tr w:rsidR="0011785D" w:rsidRPr="00D33AC6" w14:paraId="4FD3BDF5" w14:textId="77777777" w:rsidTr="0011785D">
        <w:tc>
          <w:tcPr>
            <w:tcW w:w="2265" w:type="dxa"/>
          </w:tcPr>
          <w:p w14:paraId="54D0F368" w14:textId="77777777" w:rsidR="0011785D" w:rsidRPr="00D33AC6" w:rsidRDefault="0011785D" w:rsidP="0011785D">
            <w:pPr>
              <w:rPr>
                <w:sz w:val="22"/>
              </w:rPr>
            </w:pPr>
            <w:r w:rsidRPr="00D33AC6">
              <w:rPr>
                <w:sz w:val="22"/>
              </w:rPr>
              <w:t>Totalt</w:t>
            </w:r>
          </w:p>
        </w:tc>
        <w:tc>
          <w:tcPr>
            <w:tcW w:w="2265" w:type="dxa"/>
          </w:tcPr>
          <w:p w14:paraId="6F16B438" w14:textId="77777777" w:rsidR="0011785D" w:rsidRPr="00D33AC6" w:rsidRDefault="0011785D" w:rsidP="0011785D">
            <w:pPr>
              <w:rPr>
                <w:sz w:val="22"/>
              </w:rPr>
            </w:pPr>
            <w:r w:rsidRPr="00D33AC6">
              <w:rPr>
                <w:sz w:val="22"/>
              </w:rPr>
              <w:t>4</w:t>
            </w:r>
          </w:p>
        </w:tc>
        <w:tc>
          <w:tcPr>
            <w:tcW w:w="2266" w:type="dxa"/>
          </w:tcPr>
          <w:p w14:paraId="550CC792" w14:textId="77777777" w:rsidR="0011785D" w:rsidRPr="00D33AC6" w:rsidRDefault="0011785D" w:rsidP="0011785D">
            <w:pPr>
              <w:rPr>
                <w:sz w:val="22"/>
              </w:rPr>
            </w:pPr>
            <w:r w:rsidRPr="00D33AC6">
              <w:rPr>
                <w:sz w:val="22"/>
              </w:rPr>
              <w:t>162</w:t>
            </w:r>
          </w:p>
        </w:tc>
        <w:tc>
          <w:tcPr>
            <w:tcW w:w="2266" w:type="dxa"/>
          </w:tcPr>
          <w:p w14:paraId="6651165C" w14:textId="77777777" w:rsidR="0011785D" w:rsidRPr="00D33AC6" w:rsidRDefault="0011785D" w:rsidP="0011785D">
            <w:pPr>
              <w:rPr>
                <w:sz w:val="22"/>
              </w:rPr>
            </w:pPr>
            <w:r w:rsidRPr="00D33AC6">
              <w:rPr>
                <w:sz w:val="22"/>
              </w:rPr>
              <w:t>166</w:t>
            </w:r>
          </w:p>
        </w:tc>
      </w:tr>
      <w:tr w:rsidR="0011785D" w:rsidRPr="00D33AC6" w14:paraId="1E3D8D34" w14:textId="77777777" w:rsidTr="0011785D">
        <w:tc>
          <w:tcPr>
            <w:tcW w:w="2265" w:type="dxa"/>
          </w:tcPr>
          <w:p w14:paraId="092B477C" w14:textId="77777777" w:rsidR="0011785D" w:rsidRPr="00D33AC6" w:rsidRDefault="0011785D" w:rsidP="0011785D">
            <w:pPr>
              <w:rPr>
                <w:sz w:val="22"/>
              </w:rPr>
            </w:pPr>
            <w:r w:rsidRPr="00D33AC6">
              <w:rPr>
                <w:sz w:val="22"/>
              </w:rPr>
              <w:t>Totalt procentuellt</w:t>
            </w:r>
          </w:p>
        </w:tc>
        <w:tc>
          <w:tcPr>
            <w:tcW w:w="2265" w:type="dxa"/>
          </w:tcPr>
          <w:p w14:paraId="5C620D9A" w14:textId="77777777" w:rsidR="0011785D" w:rsidRPr="00D33AC6" w:rsidRDefault="0011785D" w:rsidP="0011785D">
            <w:pPr>
              <w:rPr>
                <w:sz w:val="22"/>
              </w:rPr>
            </w:pPr>
            <w:r w:rsidRPr="00D33AC6">
              <w:rPr>
                <w:sz w:val="22"/>
              </w:rPr>
              <w:t>2,4%</w:t>
            </w:r>
          </w:p>
        </w:tc>
        <w:tc>
          <w:tcPr>
            <w:tcW w:w="2266" w:type="dxa"/>
          </w:tcPr>
          <w:p w14:paraId="38B0B792" w14:textId="77777777" w:rsidR="0011785D" w:rsidRPr="00D33AC6" w:rsidRDefault="0011785D" w:rsidP="0011785D">
            <w:pPr>
              <w:rPr>
                <w:sz w:val="22"/>
              </w:rPr>
            </w:pPr>
            <w:r w:rsidRPr="00D33AC6">
              <w:rPr>
                <w:sz w:val="22"/>
              </w:rPr>
              <w:t>97,6</w:t>
            </w:r>
          </w:p>
        </w:tc>
        <w:tc>
          <w:tcPr>
            <w:tcW w:w="2266" w:type="dxa"/>
          </w:tcPr>
          <w:p w14:paraId="6E7F21B8" w14:textId="77777777" w:rsidR="0011785D" w:rsidRPr="00D33AC6" w:rsidRDefault="0011785D" w:rsidP="0011785D">
            <w:pPr>
              <w:rPr>
                <w:sz w:val="22"/>
              </w:rPr>
            </w:pPr>
          </w:p>
        </w:tc>
      </w:tr>
    </w:tbl>
    <w:p w14:paraId="3A5EB305" w14:textId="5C131974" w:rsidR="0011785D" w:rsidRDefault="0011785D" w:rsidP="0011785D">
      <w:pPr>
        <w:rPr>
          <w:sz w:val="22"/>
        </w:rPr>
      </w:pPr>
    </w:p>
    <w:p w14:paraId="5E06AA52" w14:textId="77777777" w:rsidR="0011785D" w:rsidRPr="00D33AC6" w:rsidRDefault="0011785D" w:rsidP="0011785D">
      <w:pPr>
        <w:rPr>
          <w:sz w:val="22"/>
        </w:rPr>
      </w:pPr>
      <w:r w:rsidRPr="00D33AC6">
        <w:rPr>
          <w:sz w:val="22"/>
        </w:rPr>
        <w:t>Antal sittande i ledningsgruppen vid årets slut</w:t>
      </w:r>
    </w:p>
    <w:tbl>
      <w:tblPr>
        <w:tblStyle w:val="Tabellrutnt"/>
        <w:tblW w:w="0" w:type="auto"/>
        <w:tblLook w:val="04A0" w:firstRow="1" w:lastRow="0" w:firstColumn="1" w:lastColumn="0" w:noHBand="0" w:noVBand="1"/>
      </w:tblPr>
      <w:tblGrid>
        <w:gridCol w:w="2263"/>
        <w:gridCol w:w="2268"/>
        <w:gridCol w:w="2268"/>
        <w:gridCol w:w="2263"/>
      </w:tblGrid>
      <w:tr w:rsidR="0011785D" w:rsidRPr="00D33AC6" w14:paraId="1D31C778" w14:textId="77777777" w:rsidTr="0011785D">
        <w:tc>
          <w:tcPr>
            <w:tcW w:w="2263" w:type="dxa"/>
          </w:tcPr>
          <w:p w14:paraId="40C0EE05" w14:textId="77777777" w:rsidR="0011785D" w:rsidRPr="00D33AC6" w:rsidRDefault="0011785D" w:rsidP="0011785D">
            <w:pPr>
              <w:rPr>
                <w:sz w:val="22"/>
              </w:rPr>
            </w:pPr>
            <w:r w:rsidRPr="00D33AC6">
              <w:rPr>
                <w:sz w:val="22"/>
              </w:rPr>
              <w:t xml:space="preserve">Ledningsgruppen </w:t>
            </w:r>
          </w:p>
        </w:tc>
        <w:tc>
          <w:tcPr>
            <w:tcW w:w="2268" w:type="dxa"/>
          </w:tcPr>
          <w:p w14:paraId="447814AD" w14:textId="77777777" w:rsidR="0011785D" w:rsidRPr="00D33AC6" w:rsidRDefault="0011785D" w:rsidP="0011785D">
            <w:pPr>
              <w:rPr>
                <w:sz w:val="22"/>
              </w:rPr>
            </w:pPr>
            <w:r w:rsidRPr="00D33AC6">
              <w:rPr>
                <w:sz w:val="22"/>
              </w:rPr>
              <w:t>Kvinnor</w:t>
            </w:r>
          </w:p>
        </w:tc>
        <w:tc>
          <w:tcPr>
            <w:tcW w:w="2268" w:type="dxa"/>
          </w:tcPr>
          <w:p w14:paraId="4DBE090A" w14:textId="77777777" w:rsidR="0011785D" w:rsidRPr="00D33AC6" w:rsidRDefault="0011785D" w:rsidP="0011785D">
            <w:pPr>
              <w:rPr>
                <w:sz w:val="22"/>
              </w:rPr>
            </w:pPr>
            <w:r w:rsidRPr="00D33AC6">
              <w:rPr>
                <w:sz w:val="22"/>
              </w:rPr>
              <w:t>Män</w:t>
            </w:r>
          </w:p>
        </w:tc>
        <w:tc>
          <w:tcPr>
            <w:tcW w:w="2263" w:type="dxa"/>
          </w:tcPr>
          <w:p w14:paraId="0E6D9675" w14:textId="77777777" w:rsidR="0011785D" w:rsidRPr="00D33AC6" w:rsidRDefault="0011785D" w:rsidP="0011785D">
            <w:pPr>
              <w:rPr>
                <w:sz w:val="22"/>
              </w:rPr>
            </w:pPr>
            <w:r w:rsidRPr="00D33AC6">
              <w:rPr>
                <w:sz w:val="22"/>
              </w:rPr>
              <w:t>Totalt</w:t>
            </w:r>
          </w:p>
        </w:tc>
      </w:tr>
      <w:tr w:rsidR="0011785D" w:rsidRPr="00D33AC6" w14:paraId="747A8188" w14:textId="77777777" w:rsidTr="0011785D">
        <w:tc>
          <w:tcPr>
            <w:tcW w:w="2263" w:type="dxa"/>
          </w:tcPr>
          <w:p w14:paraId="19BE0C94" w14:textId="77777777" w:rsidR="0011785D" w:rsidRPr="00D33AC6" w:rsidRDefault="0011785D" w:rsidP="0011785D">
            <w:pPr>
              <w:rPr>
                <w:sz w:val="22"/>
              </w:rPr>
            </w:pPr>
          </w:p>
        </w:tc>
        <w:tc>
          <w:tcPr>
            <w:tcW w:w="2268" w:type="dxa"/>
          </w:tcPr>
          <w:p w14:paraId="2AF55645" w14:textId="77777777" w:rsidR="0011785D" w:rsidRPr="00D33AC6" w:rsidRDefault="0011785D" w:rsidP="0011785D">
            <w:pPr>
              <w:rPr>
                <w:sz w:val="22"/>
              </w:rPr>
            </w:pPr>
            <w:r w:rsidRPr="00D33AC6">
              <w:rPr>
                <w:sz w:val="22"/>
              </w:rPr>
              <w:t>1</w:t>
            </w:r>
          </w:p>
        </w:tc>
        <w:tc>
          <w:tcPr>
            <w:tcW w:w="2268" w:type="dxa"/>
          </w:tcPr>
          <w:p w14:paraId="20FB5A01" w14:textId="77777777" w:rsidR="0011785D" w:rsidRPr="00D33AC6" w:rsidRDefault="0011785D" w:rsidP="0011785D">
            <w:pPr>
              <w:rPr>
                <w:sz w:val="22"/>
              </w:rPr>
            </w:pPr>
            <w:r w:rsidRPr="00D33AC6">
              <w:rPr>
                <w:sz w:val="22"/>
              </w:rPr>
              <w:t>7</w:t>
            </w:r>
          </w:p>
        </w:tc>
        <w:tc>
          <w:tcPr>
            <w:tcW w:w="2263" w:type="dxa"/>
          </w:tcPr>
          <w:p w14:paraId="65B89008" w14:textId="77777777" w:rsidR="0011785D" w:rsidRPr="00D33AC6" w:rsidRDefault="0011785D" w:rsidP="0011785D">
            <w:pPr>
              <w:rPr>
                <w:sz w:val="22"/>
              </w:rPr>
            </w:pPr>
            <w:r w:rsidRPr="00D33AC6">
              <w:rPr>
                <w:sz w:val="22"/>
              </w:rPr>
              <w:t>8</w:t>
            </w:r>
          </w:p>
        </w:tc>
      </w:tr>
      <w:tr w:rsidR="0011785D" w:rsidRPr="00D33AC6" w14:paraId="7700B92A" w14:textId="77777777" w:rsidTr="0011785D">
        <w:tc>
          <w:tcPr>
            <w:tcW w:w="2263" w:type="dxa"/>
          </w:tcPr>
          <w:p w14:paraId="1AC83D90" w14:textId="77777777" w:rsidR="0011785D" w:rsidRPr="00D33AC6" w:rsidRDefault="0011785D" w:rsidP="0011785D">
            <w:pPr>
              <w:rPr>
                <w:sz w:val="22"/>
              </w:rPr>
            </w:pPr>
            <w:r w:rsidRPr="00D33AC6">
              <w:rPr>
                <w:sz w:val="22"/>
              </w:rPr>
              <w:t>Totalt procentuellt</w:t>
            </w:r>
          </w:p>
        </w:tc>
        <w:tc>
          <w:tcPr>
            <w:tcW w:w="2268" w:type="dxa"/>
          </w:tcPr>
          <w:p w14:paraId="0EEE7A3C" w14:textId="77777777" w:rsidR="0011785D" w:rsidRPr="00D33AC6" w:rsidRDefault="0011785D" w:rsidP="0011785D">
            <w:pPr>
              <w:rPr>
                <w:sz w:val="22"/>
              </w:rPr>
            </w:pPr>
            <w:r w:rsidRPr="00D33AC6">
              <w:rPr>
                <w:sz w:val="22"/>
              </w:rPr>
              <w:t>12,5%</w:t>
            </w:r>
          </w:p>
        </w:tc>
        <w:tc>
          <w:tcPr>
            <w:tcW w:w="2268" w:type="dxa"/>
          </w:tcPr>
          <w:p w14:paraId="6DD3F6C2" w14:textId="77777777" w:rsidR="0011785D" w:rsidRPr="00D33AC6" w:rsidRDefault="0011785D" w:rsidP="0011785D">
            <w:pPr>
              <w:rPr>
                <w:sz w:val="22"/>
              </w:rPr>
            </w:pPr>
            <w:r w:rsidRPr="00D33AC6">
              <w:rPr>
                <w:sz w:val="22"/>
              </w:rPr>
              <w:t>87,5%</w:t>
            </w:r>
          </w:p>
        </w:tc>
        <w:tc>
          <w:tcPr>
            <w:tcW w:w="2263" w:type="dxa"/>
          </w:tcPr>
          <w:p w14:paraId="77AE5BB2" w14:textId="77777777" w:rsidR="0011785D" w:rsidRPr="00D33AC6" w:rsidRDefault="0011785D" w:rsidP="0011785D">
            <w:pPr>
              <w:rPr>
                <w:sz w:val="22"/>
              </w:rPr>
            </w:pPr>
          </w:p>
        </w:tc>
      </w:tr>
    </w:tbl>
    <w:p w14:paraId="71CC8A0C" w14:textId="77777777" w:rsidR="0011785D" w:rsidRPr="00D33AC6" w:rsidRDefault="0011785D" w:rsidP="0011785D">
      <w:pPr>
        <w:rPr>
          <w:color w:val="000000" w:themeColor="text1"/>
          <w:sz w:val="22"/>
        </w:rPr>
      </w:pPr>
    </w:p>
    <w:p w14:paraId="4ED8F00F" w14:textId="77777777" w:rsidR="0011785D" w:rsidRPr="00D33AC6" w:rsidRDefault="0011785D" w:rsidP="0011785D">
      <w:pPr>
        <w:rPr>
          <w:color w:val="000000" w:themeColor="text1"/>
          <w:sz w:val="22"/>
        </w:rPr>
      </w:pPr>
      <w:r w:rsidRPr="00D33AC6">
        <w:rPr>
          <w:color w:val="000000" w:themeColor="text1"/>
          <w:sz w:val="22"/>
        </w:rPr>
        <w:t xml:space="preserve">Antal sittande i styrelsen vid årets slut </w:t>
      </w:r>
    </w:p>
    <w:tbl>
      <w:tblPr>
        <w:tblStyle w:val="Tabellrutnt"/>
        <w:tblW w:w="0" w:type="auto"/>
        <w:tblLook w:val="04A0" w:firstRow="1" w:lastRow="0" w:firstColumn="1" w:lastColumn="0" w:noHBand="0" w:noVBand="1"/>
      </w:tblPr>
      <w:tblGrid>
        <w:gridCol w:w="2265"/>
        <w:gridCol w:w="2265"/>
        <w:gridCol w:w="2266"/>
        <w:gridCol w:w="2266"/>
      </w:tblGrid>
      <w:tr w:rsidR="0011785D" w:rsidRPr="00D33AC6" w14:paraId="6C6D75BE" w14:textId="77777777" w:rsidTr="0011785D">
        <w:tc>
          <w:tcPr>
            <w:tcW w:w="2265" w:type="dxa"/>
          </w:tcPr>
          <w:p w14:paraId="737E5978" w14:textId="77777777" w:rsidR="0011785D" w:rsidRPr="00D33AC6" w:rsidRDefault="0011785D" w:rsidP="0011785D">
            <w:pPr>
              <w:rPr>
                <w:color w:val="000000" w:themeColor="text1"/>
                <w:sz w:val="22"/>
              </w:rPr>
            </w:pPr>
            <w:r w:rsidRPr="00D33AC6">
              <w:rPr>
                <w:color w:val="000000" w:themeColor="text1"/>
                <w:sz w:val="22"/>
              </w:rPr>
              <w:t>Styrelse</w:t>
            </w:r>
          </w:p>
        </w:tc>
        <w:tc>
          <w:tcPr>
            <w:tcW w:w="2265" w:type="dxa"/>
          </w:tcPr>
          <w:p w14:paraId="513B519F" w14:textId="77777777" w:rsidR="0011785D" w:rsidRPr="00D33AC6" w:rsidRDefault="0011785D" w:rsidP="0011785D">
            <w:pPr>
              <w:rPr>
                <w:color w:val="000000" w:themeColor="text1"/>
                <w:sz w:val="22"/>
              </w:rPr>
            </w:pPr>
            <w:r w:rsidRPr="00D33AC6">
              <w:rPr>
                <w:color w:val="000000" w:themeColor="text1"/>
                <w:sz w:val="22"/>
              </w:rPr>
              <w:t>Kvinnor</w:t>
            </w:r>
          </w:p>
        </w:tc>
        <w:tc>
          <w:tcPr>
            <w:tcW w:w="2266" w:type="dxa"/>
          </w:tcPr>
          <w:p w14:paraId="6BB71282" w14:textId="77777777" w:rsidR="0011785D" w:rsidRPr="00D33AC6" w:rsidRDefault="0011785D" w:rsidP="0011785D">
            <w:pPr>
              <w:rPr>
                <w:color w:val="000000" w:themeColor="text1"/>
                <w:sz w:val="22"/>
              </w:rPr>
            </w:pPr>
            <w:r w:rsidRPr="00D33AC6">
              <w:rPr>
                <w:color w:val="000000" w:themeColor="text1"/>
                <w:sz w:val="22"/>
              </w:rPr>
              <w:t xml:space="preserve">Män </w:t>
            </w:r>
          </w:p>
        </w:tc>
        <w:tc>
          <w:tcPr>
            <w:tcW w:w="2266" w:type="dxa"/>
          </w:tcPr>
          <w:p w14:paraId="694DE595" w14:textId="77777777" w:rsidR="0011785D" w:rsidRPr="00D33AC6" w:rsidRDefault="0011785D" w:rsidP="0011785D">
            <w:pPr>
              <w:rPr>
                <w:color w:val="000000" w:themeColor="text1"/>
                <w:sz w:val="22"/>
              </w:rPr>
            </w:pPr>
            <w:r w:rsidRPr="00D33AC6">
              <w:rPr>
                <w:color w:val="000000" w:themeColor="text1"/>
                <w:sz w:val="22"/>
              </w:rPr>
              <w:t>Totalt</w:t>
            </w:r>
          </w:p>
        </w:tc>
      </w:tr>
      <w:tr w:rsidR="0011785D" w:rsidRPr="00D33AC6" w14:paraId="14F31491" w14:textId="77777777" w:rsidTr="0011785D">
        <w:tc>
          <w:tcPr>
            <w:tcW w:w="2265" w:type="dxa"/>
          </w:tcPr>
          <w:p w14:paraId="3E4AFA73" w14:textId="77777777" w:rsidR="0011785D" w:rsidRPr="00D33AC6" w:rsidRDefault="0011785D" w:rsidP="0011785D">
            <w:pPr>
              <w:rPr>
                <w:color w:val="000000" w:themeColor="text1"/>
                <w:sz w:val="22"/>
              </w:rPr>
            </w:pPr>
          </w:p>
        </w:tc>
        <w:tc>
          <w:tcPr>
            <w:tcW w:w="2265" w:type="dxa"/>
          </w:tcPr>
          <w:p w14:paraId="5D76F481" w14:textId="77777777" w:rsidR="0011785D" w:rsidRPr="00D33AC6" w:rsidRDefault="0011785D" w:rsidP="0011785D">
            <w:pPr>
              <w:rPr>
                <w:color w:val="000000" w:themeColor="text1"/>
                <w:sz w:val="22"/>
              </w:rPr>
            </w:pPr>
            <w:r w:rsidRPr="00D33AC6">
              <w:rPr>
                <w:color w:val="000000" w:themeColor="text1"/>
                <w:sz w:val="22"/>
              </w:rPr>
              <w:t>1</w:t>
            </w:r>
          </w:p>
        </w:tc>
        <w:tc>
          <w:tcPr>
            <w:tcW w:w="2266" w:type="dxa"/>
          </w:tcPr>
          <w:p w14:paraId="378ED3D4" w14:textId="77777777" w:rsidR="0011785D" w:rsidRPr="00D33AC6" w:rsidRDefault="0011785D" w:rsidP="0011785D">
            <w:pPr>
              <w:rPr>
                <w:color w:val="000000" w:themeColor="text1"/>
                <w:sz w:val="22"/>
              </w:rPr>
            </w:pPr>
            <w:r w:rsidRPr="00D33AC6">
              <w:rPr>
                <w:color w:val="000000" w:themeColor="text1"/>
                <w:sz w:val="22"/>
              </w:rPr>
              <w:t>3</w:t>
            </w:r>
          </w:p>
        </w:tc>
        <w:tc>
          <w:tcPr>
            <w:tcW w:w="2266" w:type="dxa"/>
          </w:tcPr>
          <w:p w14:paraId="7D61331F" w14:textId="77777777" w:rsidR="0011785D" w:rsidRPr="00D33AC6" w:rsidRDefault="0011785D" w:rsidP="0011785D">
            <w:pPr>
              <w:rPr>
                <w:color w:val="000000" w:themeColor="text1"/>
                <w:sz w:val="22"/>
              </w:rPr>
            </w:pPr>
            <w:r w:rsidRPr="00D33AC6">
              <w:rPr>
                <w:color w:val="000000" w:themeColor="text1"/>
                <w:sz w:val="22"/>
              </w:rPr>
              <w:t>4</w:t>
            </w:r>
          </w:p>
        </w:tc>
      </w:tr>
      <w:tr w:rsidR="0011785D" w:rsidRPr="00D33AC6" w14:paraId="0F982405" w14:textId="77777777" w:rsidTr="0011785D">
        <w:tc>
          <w:tcPr>
            <w:tcW w:w="2265" w:type="dxa"/>
          </w:tcPr>
          <w:p w14:paraId="4C68AC28" w14:textId="77777777" w:rsidR="0011785D" w:rsidRPr="00D33AC6" w:rsidRDefault="0011785D" w:rsidP="0011785D">
            <w:pPr>
              <w:rPr>
                <w:color w:val="000000" w:themeColor="text1"/>
                <w:sz w:val="22"/>
              </w:rPr>
            </w:pPr>
            <w:r w:rsidRPr="00D33AC6">
              <w:rPr>
                <w:sz w:val="22"/>
              </w:rPr>
              <w:t>Totalt procentuellt</w:t>
            </w:r>
          </w:p>
        </w:tc>
        <w:tc>
          <w:tcPr>
            <w:tcW w:w="2265" w:type="dxa"/>
          </w:tcPr>
          <w:p w14:paraId="66A15E2F" w14:textId="77777777" w:rsidR="0011785D" w:rsidRPr="00D33AC6" w:rsidRDefault="0011785D" w:rsidP="0011785D">
            <w:pPr>
              <w:rPr>
                <w:color w:val="000000" w:themeColor="text1"/>
                <w:sz w:val="22"/>
              </w:rPr>
            </w:pPr>
            <w:r w:rsidRPr="00D33AC6">
              <w:rPr>
                <w:color w:val="000000" w:themeColor="text1"/>
                <w:sz w:val="22"/>
              </w:rPr>
              <w:t>25%</w:t>
            </w:r>
          </w:p>
        </w:tc>
        <w:tc>
          <w:tcPr>
            <w:tcW w:w="2266" w:type="dxa"/>
          </w:tcPr>
          <w:p w14:paraId="57A7213E" w14:textId="77777777" w:rsidR="0011785D" w:rsidRPr="00D33AC6" w:rsidRDefault="0011785D" w:rsidP="0011785D">
            <w:pPr>
              <w:rPr>
                <w:color w:val="000000" w:themeColor="text1"/>
                <w:sz w:val="22"/>
              </w:rPr>
            </w:pPr>
            <w:r w:rsidRPr="00D33AC6">
              <w:rPr>
                <w:color w:val="000000" w:themeColor="text1"/>
                <w:sz w:val="22"/>
              </w:rPr>
              <w:t>75%</w:t>
            </w:r>
          </w:p>
        </w:tc>
        <w:tc>
          <w:tcPr>
            <w:tcW w:w="2266" w:type="dxa"/>
          </w:tcPr>
          <w:p w14:paraId="41B31E24" w14:textId="77777777" w:rsidR="0011785D" w:rsidRPr="00D33AC6" w:rsidRDefault="0011785D" w:rsidP="0011785D">
            <w:pPr>
              <w:rPr>
                <w:color w:val="000000" w:themeColor="text1"/>
                <w:sz w:val="22"/>
              </w:rPr>
            </w:pPr>
          </w:p>
        </w:tc>
      </w:tr>
    </w:tbl>
    <w:p w14:paraId="5AAA9E98" w14:textId="77777777" w:rsidR="0011785D" w:rsidRPr="00D33AC6" w:rsidRDefault="0011785D" w:rsidP="0011785D">
      <w:pPr>
        <w:rPr>
          <w:color w:val="FF0000"/>
          <w:sz w:val="22"/>
        </w:rPr>
      </w:pPr>
    </w:p>
    <w:p w14:paraId="5E9311B2" w14:textId="77777777" w:rsidR="0011785D" w:rsidRPr="00D33AC6" w:rsidRDefault="0011785D" w:rsidP="0011785D">
      <w:pPr>
        <w:spacing w:after="160" w:line="256" w:lineRule="auto"/>
        <w:contextualSpacing/>
        <w:rPr>
          <w:rFonts w:ascii="Calibri" w:eastAsia="Calibri" w:hAnsi="Calibri" w:cs="Times New Roman"/>
        </w:rPr>
      </w:pPr>
    </w:p>
    <w:p w14:paraId="4B1AC9C2" w14:textId="77777777" w:rsidR="0011785D" w:rsidRPr="00D33AC6" w:rsidRDefault="0011785D" w:rsidP="0011785D">
      <w:pPr>
        <w:pStyle w:val="Rubrik1RA"/>
      </w:pPr>
      <w:r w:rsidRPr="00D33AC6">
        <w:t>Motverkande av korruption</w:t>
      </w:r>
    </w:p>
    <w:p w14:paraId="5DBAE720" w14:textId="77777777" w:rsidR="0011785D" w:rsidRPr="00D33AC6" w:rsidRDefault="0011785D" w:rsidP="0011785D">
      <w:pPr>
        <w:pStyle w:val="Rubrik1RA"/>
      </w:pPr>
    </w:p>
    <w:p w14:paraId="664193AF" w14:textId="77777777" w:rsidR="0011785D" w:rsidRPr="00D33AC6" w:rsidRDefault="0011785D" w:rsidP="003405D3">
      <w:pPr>
        <w:pStyle w:val="Rubrik3RA"/>
      </w:pPr>
      <w:r w:rsidRPr="00D33AC6">
        <w:t>RA Byggs hållning</w:t>
      </w:r>
    </w:p>
    <w:p w14:paraId="7CCB9157" w14:textId="77777777" w:rsidR="0011785D" w:rsidRPr="00D33AC6" w:rsidRDefault="0011785D" w:rsidP="0011785D">
      <w:pPr>
        <w:rPr>
          <w:sz w:val="22"/>
        </w:rPr>
      </w:pPr>
      <w:r w:rsidRPr="00D33AC6">
        <w:rPr>
          <w:sz w:val="22"/>
        </w:rPr>
        <w:t xml:space="preserve">RA Bygg står för seriöst företagande. Vår verksamhet är under inga omständigheter förenligt med korruption, otillåten påverkan, eller mutor. Vi tror på en seriös och kompetent byggbransch och tar aktivt avstånd från oseriösa aktörer och otillåtna tillvägagångssätt. Under innevarande år har samtliga tjänstemän genomgått utbildning i Byggföretagens uppförandekod. Som medlemmar i Byggföretagen är ett av kriterierna för medlemskapet i förbundet uppförandekoden för lagligt och lämpligt agerande. </w:t>
      </w:r>
    </w:p>
    <w:p w14:paraId="28939E9C" w14:textId="77777777" w:rsidR="0011785D" w:rsidRPr="00D33AC6" w:rsidRDefault="0011785D" w:rsidP="0011785D">
      <w:pPr>
        <w:pStyle w:val="Rubrik2RA"/>
      </w:pPr>
    </w:p>
    <w:p w14:paraId="42387EA5" w14:textId="77777777" w:rsidR="0011785D" w:rsidRPr="00D33AC6" w:rsidRDefault="0011785D" w:rsidP="0011785D">
      <w:pPr>
        <w:pStyle w:val="Rubrik2RA"/>
      </w:pPr>
    </w:p>
    <w:p w14:paraId="0C5F4DB8" w14:textId="77777777" w:rsidR="0011785D" w:rsidRPr="00D33AC6" w:rsidRDefault="0011785D" w:rsidP="003405D3">
      <w:pPr>
        <w:pStyle w:val="Rubrik3RA"/>
      </w:pPr>
      <w:r w:rsidRPr="00D33AC6">
        <w:t>Otillåten påverkan</w:t>
      </w:r>
    </w:p>
    <w:p w14:paraId="3F355426" w14:textId="77777777" w:rsidR="0011785D" w:rsidRPr="00D33AC6" w:rsidRDefault="0011785D" w:rsidP="0011785D">
      <w:pPr>
        <w:rPr>
          <w:sz w:val="22"/>
        </w:rPr>
      </w:pPr>
      <w:r w:rsidRPr="00D33AC6">
        <w:rPr>
          <w:sz w:val="22"/>
        </w:rPr>
        <w:t>För att otillåten påverkan inte skall ske i vår verksamhet, gäller:</w:t>
      </w:r>
    </w:p>
    <w:p w14:paraId="7BEA1A81" w14:textId="77777777" w:rsidR="0011785D" w:rsidRPr="00D33AC6" w:rsidRDefault="0011785D" w:rsidP="0011785D">
      <w:pPr>
        <w:pStyle w:val="Liststycke"/>
        <w:numPr>
          <w:ilvl w:val="0"/>
          <w:numId w:val="4"/>
        </w:numPr>
        <w:rPr>
          <w:sz w:val="22"/>
        </w:rPr>
      </w:pPr>
      <w:r w:rsidRPr="00D33AC6">
        <w:rPr>
          <w:sz w:val="22"/>
        </w:rPr>
        <w:t xml:space="preserve">Vi säkerställer att endast behörig personal med rätt kompetens vistas på våra arbetsplatser. Det gör vi genom att alltid använda ID06. </w:t>
      </w:r>
    </w:p>
    <w:p w14:paraId="5F07CBDC" w14:textId="77777777" w:rsidR="0011785D" w:rsidRPr="00D33AC6" w:rsidRDefault="0011785D" w:rsidP="0011785D">
      <w:pPr>
        <w:pStyle w:val="Liststycke"/>
        <w:numPr>
          <w:ilvl w:val="0"/>
          <w:numId w:val="4"/>
        </w:numPr>
        <w:rPr>
          <w:sz w:val="22"/>
        </w:rPr>
      </w:pPr>
      <w:r w:rsidRPr="00D33AC6">
        <w:rPr>
          <w:sz w:val="22"/>
        </w:rPr>
        <w:t xml:space="preserve">På RA Bygg har vi en attest-och beslutsordning som garanterar att enbart de medarbetare med rätt mandat och kompetens genomför attest och tar ekonomiska beslut. </w:t>
      </w:r>
    </w:p>
    <w:p w14:paraId="4924A0A5" w14:textId="77777777" w:rsidR="0011785D" w:rsidRPr="00D33AC6" w:rsidRDefault="0011785D" w:rsidP="0011785D">
      <w:pPr>
        <w:pStyle w:val="Liststycke"/>
        <w:numPr>
          <w:ilvl w:val="0"/>
          <w:numId w:val="4"/>
        </w:numPr>
        <w:rPr>
          <w:sz w:val="22"/>
        </w:rPr>
      </w:pPr>
      <w:r w:rsidRPr="00D33AC6">
        <w:rPr>
          <w:sz w:val="22"/>
        </w:rPr>
        <w:t xml:space="preserve">Kontroller genomförs kontinuerligt av våra entreprenörer och dess underentreprenörer. Att de, liksom vi, skall följa lagar och regler, och motverka korruption, ser vi som självklart. </w:t>
      </w:r>
    </w:p>
    <w:p w14:paraId="1D33BF19" w14:textId="77777777" w:rsidR="0011785D" w:rsidRPr="00D33AC6" w:rsidRDefault="0011785D" w:rsidP="0011785D">
      <w:pPr>
        <w:rPr>
          <w:color w:val="E36C0A" w:themeColor="accent6" w:themeShade="BF"/>
          <w:sz w:val="22"/>
        </w:rPr>
      </w:pPr>
    </w:p>
    <w:p w14:paraId="6536DDCC" w14:textId="363288C2" w:rsidR="0011785D" w:rsidRDefault="0011785D" w:rsidP="0011785D">
      <w:pPr>
        <w:rPr>
          <w:sz w:val="22"/>
          <w:szCs w:val="22"/>
        </w:rPr>
      </w:pPr>
      <w:r w:rsidRPr="00D33AC6">
        <w:rPr>
          <w:sz w:val="22"/>
          <w:szCs w:val="22"/>
        </w:rPr>
        <w:t xml:space="preserve">2023 december tillämpas lag (2021:890) om skydd för personer som rapporterar om missförhållanden på företag i vår storlek. Lagen gäller vid rapportering i ett arbetsrelaterat sammanhang av information om missförhållanden som det finns ett allmänintresse av att de kommer fram. Under året kommer vi att tillämpa en visselblåsarfunktion och hur medarbetare samt utomstående gör för att rapportera genom den. </w:t>
      </w:r>
    </w:p>
    <w:p w14:paraId="4C7F4D20" w14:textId="77777777" w:rsidR="0011785D" w:rsidRPr="00D33AC6" w:rsidRDefault="0011785D" w:rsidP="0011785D">
      <w:pPr>
        <w:sectPr w:rsidR="0011785D" w:rsidRPr="00D33AC6" w:rsidSect="00F84669">
          <w:type w:val="continuous"/>
          <w:pgSz w:w="11906" w:h="16838"/>
          <w:pgMar w:top="1417" w:right="1417" w:bottom="1417" w:left="1417" w:header="708" w:footer="708" w:gutter="0"/>
          <w:cols w:space="708"/>
          <w:docGrid w:linePitch="360"/>
        </w:sectPr>
      </w:pPr>
    </w:p>
    <w:p w14:paraId="68176E19" w14:textId="77777777" w:rsidR="0011785D" w:rsidRPr="00D33AC6" w:rsidRDefault="0011785D" w:rsidP="003405D3">
      <w:pPr>
        <w:pStyle w:val="Rubrik3RA"/>
        <w:rPr>
          <w:rStyle w:val="Diskretbetoning"/>
          <w:i w:val="0"/>
          <w:iCs w:val="0"/>
          <w:color w:val="365F91" w:themeColor="accent1" w:themeShade="BF"/>
        </w:rPr>
      </w:pPr>
      <w:r w:rsidRPr="00D33AC6">
        <w:rPr>
          <w:rStyle w:val="Diskretbetoning"/>
          <w:i w:val="0"/>
          <w:iCs w:val="0"/>
          <w:color w:val="365F91" w:themeColor="accent1" w:themeShade="BF"/>
        </w:rPr>
        <w:lastRenderedPageBreak/>
        <w:t>Utvärdering av verksamhetsmål kopplade till Hållbar personal 2022</w:t>
      </w:r>
    </w:p>
    <w:tbl>
      <w:tblPr>
        <w:tblStyle w:val="Tabellrutnt"/>
        <w:tblW w:w="0" w:type="auto"/>
        <w:tblInd w:w="-147" w:type="dxa"/>
        <w:tblLook w:val="04A0" w:firstRow="1" w:lastRow="0" w:firstColumn="1" w:lastColumn="0" w:noHBand="0" w:noVBand="1"/>
      </w:tblPr>
      <w:tblGrid>
        <w:gridCol w:w="4304"/>
        <w:gridCol w:w="1937"/>
        <w:gridCol w:w="1313"/>
        <w:gridCol w:w="1655"/>
      </w:tblGrid>
      <w:tr w:rsidR="0011785D" w:rsidRPr="00D33AC6" w14:paraId="4ACFF52B" w14:textId="77777777" w:rsidTr="0011785D">
        <w:tc>
          <w:tcPr>
            <w:tcW w:w="4304" w:type="dxa"/>
            <w:hideMark/>
          </w:tcPr>
          <w:p w14:paraId="65E7A433" w14:textId="77777777" w:rsidR="0011785D" w:rsidRPr="00D33AC6" w:rsidRDefault="0011785D" w:rsidP="0011785D">
            <w:pPr>
              <w:rPr>
                <w:rStyle w:val="Diskretbetoning"/>
                <w:b/>
                <w:i w:val="0"/>
                <w:iCs w:val="0"/>
                <w:sz w:val="22"/>
              </w:rPr>
            </w:pPr>
            <w:r w:rsidRPr="00D33AC6">
              <w:rPr>
                <w:rStyle w:val="Diskretbetoning"/>
                <w:b/>
                <w:i w:val="0"/>
                <w:sz w:val="22"/>
              </w:rPr>
              <w:t>Mål</w:t>
            </w:r>
          </w:p>
        </w:tc>
        <w:tc>
          <w:tcPr>
            <w:tcW w:w="1937" w:type="dxa"/>
            <w:hideMark/>
          </w:tcPr>
          <w:p w14:paraId="029320AF" w14:textId="77777777" w:rsidR="0011785D" w:rsidRPr="00D33AC6" w:rsidRDefault="0011785D" w:rsidP="0011785D">
            <w:pPr>
              <w:rPr>
                <w:rStyle w:val="Diskretbetoning"/>
                <w:b/>
                <w:i w:val="0"/>
                <w:iCs w:val="0"/>
                <w:sz w:val="22"/>
              </w:rPr>
            </w:pPr>
            <w:r w:rsidRPr="00D33AC6">
              <w:rPr>
                <w:rStyle w:val="Diskretbetoning"/>
                <w:b/>
                <w:i w:val="0"/>
                <w:sz w:val="22"/>
              </w:rPr>
              <w:t>Utfall</w:t>
            </w:r>
          </w:p>
        </w:tc>
        <w:tc>
          <w:tcPr>
            <w:tcW w:w="1313" w:type="dxa"/>
            <w:hideMark/>
          </w:tcPr>
          <w:p w14:paraId="6159791E" w14:textId="77777777" w:rsidR="0011785D" w:rsidRPr="00D33AC6" w:rsidRDefault="0011785D" w:rsidP="0011785D">
            <w:pPr>
              <w:rPr>
                <w:rStyle w:val="Diskretbetoning"/>
                <w:b/>
                <w:i w:val="0"/>
                <w:iCs w:val="0"/>
                <w:sz w:val="22"/>
              </w:rPr>
            </w:pPr>
            <w:r w:rsidRPr="00D33AC6">
              <w:rPr>
                <w:rStyle w:val="Diskretbetoning"/>
                <w:b/>
                <w:i w:val="0"/>
                <w:sz w:val="22"/>
              </w:rPr>
              <w:t>Uppnått?</w:t>
            </w:r>
          </w:p>
        </w:tc>
        <w:tc>
          <w:tcPr>
            <w:tcW w:w="1655" w:type="dxa"/>
            <w:hideMark/>
          </w:tcPr>
          <w:p w14:paraId="40885FCC" w14:textId="77777777" w:rsidR="0011785D" w:rsidRPr="00D33AC6" w:rsidRDefault="0011785D" w:rsidP="0011785D">
            <w:pPr>
              <w:jc w:val="center"/>
              <w:rPr>
                <w:rStyle w:val="Diskretbetoning"/>
                <w:b/>
                <w:i w:val="0"/>
                <w:iCs w:val="0"/>
                <w:sz w:val="22"/>
              </w:rPr>
            </w:pPr>
            <w:r w:rsidRPr="00D33AC6">
              <w:rPr>
                <w:rStyle w:val="Diskretbetoning"/>
                <w:b/>
                <w:i w:val="0"/>
                <w:sz w:val="22"/>
              </w:rPr>
              <w:t>Kvar som mål?</w:t>
            </w:r>
          </w:p>
        </w:tc>
      </w:tr>
      <w:tr w:rsidR="0011785D" w:rsidRPr="00D33AC6" w14:paraId="68A85134" w14:textId="77777777" w:rsidTr="0011785D">
        <w:tc>
          <w:tcPr>
            <w:tcW w:w="4304" w:type="dxa"/>
            <w:hideMark/>
          </w:tcPr>
          <w:p w14:paraId="26FD4738" w14:textId="77777777" w:rsidR="0011785D" w:rsidRPr="00D33AC6" w:rsidRDefault="0011785D" w:rsidP="0011785D">
            <w:pPr>
              <w:rPr>
                <w:rStyle w:val="Diskretbetoning"/>
                <w:i w:val="0"/>
                <w:iCs w:val="0"/>
                <w:sz w:val="22"/>
              </w:rPr>
            </w:pPr>
            <w:r w:rsidRPr="00D33AC6">
              <w:rPr>
                <w:rStyle w:val="Diskretbetoning"/>
                <w:i w:val="0"/>
                <w:sz w:val="22"/>
              </w:rPr>
              <w:t>Vårt medarbetarbetyg skall vara&gt; 4,1 på skala 1–5</w:t>
            </w:r>
          </w:p>
        </w:tc>
        <w:tc>
          <w:tcPr>
            <w:tcW w:w="1937" w:type="dxa"/>
            <w:hideMark/>
          </w:tcPr>
          <w:p w14:paraId="5DA1E597" w14:textId="77777777" w:rsidR="0011785D" w:rsidRPr="00D33AC6" w:rsidRDefault="0011785D" w:rsidP="0011785D">
            <w:pPr>
              <w:rPr>
                <w:rStyle w:val="Diskretbetoning"/>
                <w:i w:val="0"/>
                <w:iCs w:val="0"/>
                <w:sz w:val="22"/>
              </w:rPr>
            </w:pPr>
            <w:r w:rsidRPr="00D33AC6">
              <w:rPr>
                <w:rStyle w:val="Diskretbetoning"/>
                <w:i w:val="0"/>
                <w:sz w:val="22"/>
              </w:rPr>
              <w:t xml:space="preserve">4,19  </w:t>
            </w:r>
          </w:p>
        </w:tc>
        <w:tc>
          <w:tcPr>
            <w:tcW w:w="1313" w:type="dxa"/>
          </w:tcPr>
          <w:p w14:paraId="26F1BF2D" w14:textId="77777777" w:rsidR="0011785D" w:rsidRPr="00D33AC6" w:rsidRDefault="0011785D" w:rsidP="0011785D">
            <w:pPr>
              <w:jc w:val="center"/>
              <w:rPr>
                <w:rStyle w:val="Diskretbetoning"/>
                <w:i w:val="0"/>
                <w:iCs w:val="0"/>
                <w:color w:val="auto"/>
                <w:sz w:val="22"/>
              </w:rPr>
            </w:pPr>
            <w:r w:rsidRPr="00D33AC6">
              <w:rPr>
                <w:rStyle w:val="Diskretbetoning"/>
                <w:i w:val="0"/>
                <w:iCs w:val="0"/>
                <w:color w:val="auto"/>
                <w:sz w:val="22"/>
              </w:rPr>
              <w:t>Ja</w:t>
            </w:r>
          </w:p>
        </w:tc>
        <w:tc>
          <w:tcPr>
            <w:tcW w:w="1655" w:type="dxa"/>
            <w:hideMark/>
          </w:tcPr>
          <w:p w14:paraId="233FFBB7" w14:textId="77777777" w:rsidR="0011785D" w:rsidRPr="00D33AC6" w:rsidRDefault="0011785D" w:rsidP="0011785D">
            <w:pPr>
              <w:jc w:val="center"/>
              <w:rPr>
                <w:rStyle w:val="Diskretbetoning"/>
                <w:i w:val="0"/>
                <w:iCs w:val="0"/>
                <w:sz w:val="22"/>
              </w:rPr>
            </w:pPr>
            <w:r w:rsidRPr="00D33AC6">
              <w:rPr>
                <w:rStyle w:val="Diskretbetoning"/>
                <w:i w:val="0"/>
                <w:sz w:val="22"/>
              </w:rPr>
              <w:t>Ja</w:t>
            </w:r>
          </w:p>
        </w:tc>
      </w:tr>
      <w:tr w:rsidR="0011785D" w:rsidRPr="00D33AC6" w14:paraId="522152CE" w14:textId="77777777" w:rsidTr="0011785D">
        <w:tc>
          <w:tcPr>
            <w:tcW w:w="4304" w:type="dxa"/>
            <w:hideMark/>
          </w:tcPr>
          <w:p w14:paraId="1C401ACC" w14:textId="77777777" w:rsidR="0011785D" w:rsidRPr="00D33AC6" w:rsidRDefault="0011785D" w:rsidP="0011785D">
            <w:pPr>
              <w:rPr>
                <w:rStyle w:val="Diskretbetoning"/>
                <w:i w:val="0"/>
                <w:iCs w:val="0"/>
                <w:sz w:val="22"/>
              </w:rPr>
            </w:pPr>
            <w:r w:rsidRPr="00D33AC6">
              <w:rPr>
                <w:rStyle w:val="Diskretbetoning"/>
                <w:i w:val="0"/>
                <w:sz w:val="22"/>
              </w:rPr>
              <w:t>Vi skall 0 fall av kränkande särbehandling</w:t>
            </w:r>
          </w:p>
        </w:tc>
        <w:tc>
          <w:tcPr>
            <w:tcW w:w="1937" w:type="dxa"/>
            <w:hideMark/>
          </w:tcPr>
          <w:p w14:paraId="6250D4F5" w14:textId="77777777" w:rsidR="0011785D" w:rsidRPr="00D33AC6" w:rsidRDefault="0011785D" w:rsidP="0011785D">
            <w:pPr>
              <w:rPr>
                <w:rStyle w:val="Diskretbetoning"/>
                <w:i w:val="0"/>
                <w:iCs w:val="0"/>
                <w:sz w:val="22"/>
              </w:rPr>
            </w:pPr>
            <w:r w:rsidRPr="00D33AC6">
              <w:rPr>
                <w:rStyle w:val="Diskretbetoning"/>
                <w:i w:val="0"/>
                <w:sz w:val="22"/>
              </w:rPr>
              <w:t>2 anmälningar, 0 fall</w:t>
            </w:r>
          </w:p>
        </w:tc>
        <w:tc>
          <w:tcPr>
            <w:tcW w:w="1313" w:type="dxa"/>
          </w:tcPr>
          <w:p w14:paraId="52069478" w14:textId="77777777" w:rsidR="0011785D" w:rsidRPr="00D33AC6" w:rsidRDefault="0011785D" w:rsidP="0011785D">
            <w:pPr>
              <w:jc w:val="center"/>
              <w:rPr>
                <w:rStyle w:val="Diskretbetoning"/>
                <w:i w:val="0"/>
                <w:iCs w:val="0"/>
                <w:color w:val="auto"/>
                <w:sz w:val="22"/>
              </w:rPr>
            </w:pPr>
            <w:r w:rsidRPr="00D33AC6">
              <w:rPr>
                <w:rStyle w:val="Diskretbetoning"/>
                <w:i w:val="0"/>
                <w:iCs w:val="0"/>
                <w:color w:val="auto"/>
                <w:sz w:val="22"/>
              </w:rPr>
              <w:t>Nej</w:t>
            </w:r>
          </w:p>
          <w:p w14:paraId="617A94C9" w14:textId="77777777" w:rsidR="0011785D" w:rsidRPr="00D33AC6" w:rsidRDefault="0011785D" w:rsidP="0011785D">
            <w:pPr>
              <w:jc w:val="center"/>
              <w:rPr>
                <w:rStyle w:val="Diskretbetoning"/>
                <w:i w:val="0"/>
                <w:iCs w:val="0"/>
                <w:color w:val="auto"/>
                <w:sz w:val="22"/>
              </w:rPr>
            </w:pPr>
          </w:p>
        </w:tc>
        <w:tc>
          <w:tcPr>
            <w:tcW w:w="1655" w:type="dxa"/>
            <w:hideMark/>
          </w:tcPr>
          <w:p w14:paraId="36AAD104" w14:textId="77777777" w:rsidR="0011785D" w:rsidRPr="00D33AC6" w:rsidRDefault="0011785D" w:rsidP="0011785D">
            <w:pPr>
              <w:jc w:val="center"/>
              <w:rPr>
                <w:rStyle w:val="Diskretbetoning"/>
                <w:i w:val="0"/>
                <w:iCs w:val="0"/>
                <w:sz w:val="22"/>
              </w:rPr>
            </w:pPr>
            <w:r w:rsidRPr="00D33AC6">
              <w:rPr>
                <w:rStyle w:val="Diskretbetoning"/>
                <w:i w:val="0"/>
                <w:sz w:val="22"/>
              </w:rPr>
              <w:t>Ja</w:t>
            </w:r>
          </w:p>
        </w:tc>
      </w:tr>
      <w:tr w:rsidR="0011785D" w:rsidRPr="00D33AC6" w14:paraId="2C0BE7DB" w14:textId="77777777" w:rsidTr="0011785D">
        <w:tc>
          <w:tcPr>
            <w:tcW w:w="4304" w:type="dxa"/>
            <w:hideMark/>
          </w:tcPr>
          <w:p w14:paraId="63728632" w14:textId="77777777" w:rsidR="0011785D" w:rsidRPr="00D33AC6" w:rsidRDefault="0011785D" w:rsidP="0011785D">
            <w:pPr>
              <w:rPr>
                <w:rStyle w:val="Diskretbetoning"/>
                <w:i w:val="0"/>
                <w:iCs w:val="0"/>
                <w:sz w:val="22"/>
              </w:rPr>
            </w:pPr>
            <w:r w:rsidRPr="00D33AC6">
              <w:rPr>
                <w:rStyle w:val="Diskretbetoning"/>
                <w:i w:val="0"/>
                <w:sz w:val="22"/>
              </w:rPr>
              <w:t>Vår sjukfrånvaro skall vara lägre än 3,0 %</w:t>
            </w:r>
          </w:p>
        </w:tc>
        <w:tc>
          <w:tcPr>
            <w:tcW w:w="1937" w:type="dxa"/>
            <w:shd w:val="clear" w:color="auto" w:fill="auto"/>
            <w:hideMark/>
          </w:tcPr>
          <w:p w14:paraId="3B931271" w14:textId="46370405" w:rsidR="0011785D" w:rsidRPr="00D33AC6" w:rsidRDefault="0011785D" w:rsidP="0011785D">
            <w:pPr>
              <w:rPr>
                <w:rStyle w:val="Diskretbetoning"/>
                <w:i w:val="0"/>
                <w:iCs w:val="0"/>
                <w:sz w:val="22"/>
              </w:rPr>
            </w:pPr>
            <w:r w:rsidRPr="00D33AC6">
              <w:rPr>
                <w:rStyle w:val="Diskretbetoning"/>
                <w:i w:val="0"/>
                <w:iCs w:val="0"/>
                <w:sz w:val="22"/>
              </w:rPr>
              <w:t xml:space="preserve">3,30% </w:t>
            </w:r>
            <w:r w:rsidRPr="00D33AC6">
              <w:rPr>
                <w:rStyle w:val="Diskretbetoning"/>
                <w:i w:val="0"/>
                <w:iCs w:val="0"/>
                <w:sz w:val="16"/>
                <w:szCs w:val="16"/>
              </w:rPr>
              <w:t>(</w:t>
            </w:r>
            <w:r w:rsidR="008F244C" w:rsidRPr="00D33AC6">
              <w:rPr>
                <w:rStyle w:val="Diskretbetoning"/>
                <w:i w:val="0"/>
                <w:iCs w:val="0"/>
                <w:sz w:val="16"/>
                <w:szCs w:val="16"/>
              </w:rPr>
              <w:t>exkl. långtidssjuka</w:t>
            </w:r>
            <w:r w:rsidRPr="00D33AC6">
              <w:rPr>
                <w:rStyle w:val="Diskretbetoning"/>
                <w:i w:val="0"/>
                <w:iCs w:val="0"/>
                <w:sz w:val="16"/>
                <w:szCs w:val="16"/>
              </w:rPr>
              <w:t>)</w:t>
            </w:r>
          </w:p>
        </w:tc>
        <w:tc>
          <w:tcPr>
            <w:tcW w:w="1313" w:type="dxa"/>
          </w:tcPr>
          <w:p w14:paraId="14375092" w14:textId="77777777" w:rsidR="0011785D" w:rsidRPr="00D33AC6" w:rsidRDefault="0011785D" w:rsidP="0011785D">
            <w:pPr>
              <w:jc w:val="center"/>
              <w:rPr>
                <w:rStyle w:val="Diskretbetoning"/>
                <w:i w:val="0"/>
                <w:iCs w:val="0"/>
                <w:color w:val="auto"/>
                <w:sz w:val="22"/>
              </w:rPr>
            </w:pPr>
            <w:r w:rsidRPr="00D33AC6">
              <w:rPr>
                <w:rStyle w:val="Diskretbetoning"/>
                <w:i w:val="0"/>
                <w:iCs w:val="0"/>
                <w:color w:val="auto"/>
                <w:sz w:val="22"/>
              </w:rPr>
              <w:t>Nej</w:t>
            </w:r>
          </w:p>
          <w:p w14:paraId="291AAA83" w14:textId="77777777" w:rsidR="0011785D" w:rsidRPr="00D33AC6" w:rsidRDefault="0011785D" w:rsidP="0011785D">
            <w:pPr>
              <w:jc w:val="center"/>
              <w:rPr>
                <w:rStyle w:val="Diskretbetoning"/>
                <w:i w:val="0"/>
                <w:iCs w:val="0"/>
                <w:color w:val="auto"/>
                <w:sz w:val="22"/>
              </w:rPr>
            </w:pPr>
          </w:p>
        </w:tc>
        <w:tc>
          <w:tcPr>
            <w:tcW w:w="1655" w:type="dxa"/>
            <w:hideMark/>
          </w:tcPr>
          <w:p w14:paraId="7F0C2346" w14:textId="77777777" w:rsidR="0011785D" w:rsidRPr="00D33AC6" w:rsidRDefault="0011785D" w:rsidP="0011785D">
            <w:pPr>
              <w:jc w:val="center"/>
              <w:rPr>
                <w:rStyle w:val="Diskretbetoning"/>
                <w:i w:val="0"/>
                <w:sz w:val="22"/>
              </w:rPr>
            </w:pPr>
            <w:r w:rsidRPr="00D33AC6">
              <w:rPr>
                <w:rStyle w:val="Diskretbetoning"/>
                <w:i w:val="0"/>
                <w:sz w:val="22"/>
              </w:rPr>
              <w:t>Ja</w:t>
            </w:r>
          </w:p>
          <w:p w14:paraId="0FB243C5" w14:textId="77777777" w:rsidR="0011785D" w:rsidRPr="00D33AC6" w:rsidRDefault="0011785D" w:rsidP="0011785D">
            <w:pPr>
              <w:jc w:val="center"/>
              <w:rPr>
                <w:rStyle w:val="Diskretbetoning"/>
                <w:i w:val="0"/>
                <w:sz w:val="22"/>
              </w:rPr>
            </w:pPr>
          </w:p>
          <w:p w14:paraId="44DEA279" w14:textId="77777777" w:rsidR="0011785D" w:rsidRPr="00D33AC6" w:rsidRDefault="0011785D" w:rsidP="0011785D">
            <w:pPr>
              <w:jc w:val="center"/>
              <w:rPr>
                <w:rStyle w:val="Diskretbetoning"/>
                <w:i w:val="0"/>
                <w:iCs w:val="0"/>
                <w:sz w:val="22"/>
              </w:rPr>
            </w:pPr>
          </w:p>
        </w:tc>
      </w:tr>
      <w:tr w:rsidR="0011785D" w:rsidRPr="00D33AC6" w14:paraId="1A428F31" w14:textId="77777777" w:rsidTr="0011785D">
        <w:tc>
          <w:tcPr>
            <w:tcW w:w="4304" w:type="dxa"/>
            <w:hideMark/>
          </w:tcPr>
          <w:p w14:paraId="5FCA859D" w14:textId="77777777" w:rsidR="0011785D" w:rsidRPr="00D33AC6" w:rsidRDefault="0011785D" w:rsidP="0011785D">
            <w:pPr>
              <w:rPr>
                <w:rStyle w:val="Diskretbetoning"/>
                <w:i w:val="0"/>
                <w:sz w:val="22"/>
              </w:rPr>
            </w:pPr>
            <w:r w:rsidRPr="00D33AC6">
              <w:rPr>
                <w:rStyle w:val="Diskretbetoning"/>
                <w:i w:val="0"/>
                <w:sz w:val="22"/>
              </w:rPr>
              <w:t>Vi skall ha 0 arbetsplatsolyckor</w:t>
            </w:r>
          </w:p>
        </w:tc>
        <w:tc>
          <w:tcPr>
            <w:tcW w:w="1937" w:type="dxa"/>
            <w:hideMark/>
          </w:tcPr>
          <w:p w14:paraId="7774B5B1" w14:textId="77777777" w:rsidR="0011785D" w:rsidRPr="00D33AC6" w:rsidRDefault="0011785D" w:rsidP="0011785D">
            <w:pPr>
              <w:rPr>
                <w:rStyle w:val="Diskretbetoning"/>
                <w:i w:val="0"/>
                <w:iCs w:val="0"/>
                <w:sz w:val="22"/>
              </w:rPr>
            </w:pPr>
            <w:r w:rsidRPr="00D33AC6">
              <w:rPr>
                <w:rStyle w:val="Diskretbetoning"/>
                <w:i w:val="0"/>
                <w:sz w:val="22"/>
              </w:rPr>
              <w:t>2 olyckor</w:t>
            </w:r>
          </w:p>
        </w:tc>
        <w:tc>
          <w:tcPr>
            <w:tcW w:w="1313" w:type="dxa"/>
          </w:tcPr>
          <w:p w14:paraId="536B4973" w14:textId="77777777" w:rsidR="0011785D" w:rsidRPr="00D33AC6" w:rsidRDefault="0011785D" w:rsidP="0011785D">
            <w:pPr>
              <w:jc w:val="center"/>
              <w:rPr>
                <w:rStyle w:val="Diskretbetoning"/>
                <w:i w:val="0"/>
                <w:iCs w:val="0"/>
                <w:color w:val="auto"/>
                <w:sz w:val="22"/>
              </w:rPr>
            </w:pPr>
            <w:r w:rsidRPr="00D33AC6">
              <w:rPr>
                <w:rStyle w:val="Diskretbetoning"/>
                <w:i w:val="0"/>
                <w:iCs w:val="0"/>
                <w:color w:val="auto"/>
                <w:sz w:val="22"/>
              </w:rPr>
              <w:t>Nej</w:t>
            </w:r>
          </w:p>
        </w:tc>
        <w:tc>
          <w:tcPr>
            <w:tcW w:w="1655" w:type="dxa"/>
            <w:hideMark/>
          </w:tcPr>
          <w:p w14:paraId="55EDAE3F" w14:textId="77777777" w:rsidR="0011785D" w:rsidRPr="00D33AC6" w:rsidRDefault="0011785D" w:rsidP="0011785D">
            <w:pPr>
              <w:jc w:val="center"/>
              <w:rPr>
                <w:rStyle w:val="Diskretbetoning"/>
                <w:i w:val="0"/>
                <w:iCs w:val="0"/>
                <w:sz w:val="22"/>
              </w:rPr>
            </w:pPr>
            <w:r w:rsidRPr="00D33AC6">
              <w:rPr>
                <w:rStyle w:val="Diskretbetoning"/>
                <w:i w:val="0"/>
                <w:sz w:val="22"/>
              </w:rPr>
              <w:t>Ja</w:t>
            </w:r>
          </w:p>
        </w:tc>
      </w:tr>
      <w:tr w:rsidR="0011785D" w14:paraId="50FA2A24" w14:textId="77777777" w:rsidTr="0011785D">
        <w:trPr>
          <w:trHeight w:val="70"/>
        </w:trPr>
        <w:tc>
          <w:tcPr>
            <w:tcW w:w="4304" w:type="dxa"/>
          </w:tcPr>
          <w:p w14:paraId="067BF849" w14:textId="77777777" w:rsidR="0011785D" w:rsidRPr="00D33AC6" w:rsidRDefault="0011785D" w:rsidP="0011785D">
            <w:pPr>
              <w:rPr>
                <w:rStyle w:val="Diskretbetoning"/>
                <w:i w:val="0"/>
                <w:sz w:val="22"/>
              </w:rPr>
            </w:pPr>
            <w:r w:rsidRPr="00D33AC6">
              <w:rPr>
                <w:rStyle w:val="Diskretbetoning"/>
                <w:i w:val="0"/>
                <w:sz w:val="22"/>
              </w:rPr>
              <w:t xml:space="preserve">Utbilda tjänstemän i uppförandekod </w:t>
            </w:r>
          </w:p>
        </w:tc>
        <w:tc>
          <w:tcPr>
            <w:tcW w:w="1937" w:type="dxa"/>
          </w:tcPr>
          <w:p w14:paraId="5CF0C5CF" w14:textId="77777777" w:rsidR="0011785D" w:rsidRPr="00D33AC6" w:rsidRDefault="0011785D" w:rsidP="0011785D">
            <w:pPr>
              <w:rPr>
                <w:rStyle w:val="Diskretbetoning"/>
                <w:i w:val="0"/>
                <w:sz w:val="22"/>
              </w:rPr>
            </w:pPr>
            <w:r w:rsidRPr="00D33AC6">
              <w:rPr>
                <w:rStyle w:val="Diskretbetoning"/>
                <w:i w:val="0"/>
                <w:sz w:val="22"/>
              </w:rPr>
              <w:t>100%</w:t>
            </w:r>
          </w:p>
        </w:tc>
        <w:tc>
          <w:tcPr>
            <w:tcW w:w="1313" w:type="dxa"/>
          </w:tcPr>
          <w:p w14:paraId="1BE1865F" w14:textId="77777777" w:rsidR="0011785D" w:rsidRPr="00D33AC6" w:rsidRDefault="0011785D" w:rsidP="0011785D">
            <w:pPr>
              <w:jc w:val="center"/>
              <w:rPr>
                <w:rStyle w:val="Diskretbetoning"/>
                <w:i w:val="0"/>
                <w:iCs w:val="0"/>
                <w:color w:val="auto"/>
                <w:sz w:val="22"/>
              </w:rPr>
            </w:pPr>
            <w:r w:rsidRPr="00D33AC6">
              <w:rPr>
                <w:rStyle w:val="Diskretbetoning"/>
                <w:i w:val="0"/>
                <w:iCs w:val="0"/>
                <w:color w:val="auto"/>
                <w:sz w:val="22"/>
              </w:rPr>
              <w:t>Ja</w:t>
            </w:r>
          </w:p>
        </w:tc>
        <w:tc>
          <w:tcPr>
            <w:tcW w:w="1655" w:type="dxa"/>
          </w:tcPr>
          <w:p w14:paraId="35EC9AC4" w14:textId="77777777" w:rsidR="0011785D" w:rsidRPr="00D33AC6" w:rsidRDefault="0011785D" w:rsidP="0011785D">
            <w:pPr>
              <w:jc w:val="center"/>
              <w:rPr>
                <w:rStyle w:val="Diskretbetoning"/>
                <w:i w:val="0"/>
                <w:sz w:val="22"/>
              </w:rPr>
            </w:pPr>
            <w:r w:rsidRPr="00D33AC6">
              <w:rPr>
                <w:rStyle w:val="Diskretbetoning"/>
                <w:i w:val="0"/>
                <w:sz w:val="22"/>
              </w:rPr>
              <w:t>Nej</w:t>
            </w:r>
          </w:p>
        </w:tc>
      </w:tr>
    </w:tbl>
    <w:p w14:paraId="282F9839" w14:textId="77777777" w:rsidR="0011785D" w:rsidRDefault="0011785D" w:rsidP="0011785D">
      <w:pPr>
        <w:pStyle w:val="Rubrik2RA"/>
        <w:rPr>
          <w:rStyle w:val="Diskretbetoning"/>
          <w:color w:val="365F91" w:themeColor="accent1" w:themeShade="BF"/>
        </w:rPr>
      </w:pPr>
    </w:p>
    <w:p w14:paraId="77D6641C" w14:textId="76CB8699" w:rsidR="00143F4D" w:rsidRDefault="00143F4D" w:rsidP="00143F4D">
      <w:pPr>
        <w:pStyle w:val="Rubrik2RA"/>
      </w:pPr>
    </w:p>
    <w:p w14:paraId="78F7824E" w14:textId="3158A41A" w:rsidR="00143F4D" w:rsidRDefault="00143F4D" w:rsidP="003405D3">
      <w:pPr>
        <w:pStyle w:val="Rubrik3RA"/>
      </w:pPr>
      <w:r>
        <w:t>Val av underentreprenörer</w:t>
      </w:r>
    </w:p>
    <w:p w14:paraId="59291060" w14:textId="0BA98B5E" w:rsidR="00143F4D" w:rsidRDefault="00143F4D" w:rsidP="002945CB">
      <w:pPr>
        <w:rPr>
          <w:sz w:val="22"/>
          <w:szCs w:val="22"/>
        </w:rPr>
      </w:pPr>
      <w:r w:rsidRPr="002945CB">
        <w:rPr>
          <w:rStyle w:val="Diskretbetoning"/>
          <w:i w:val="0"/>
          <w:iCs w:val="0"/>
          <w:color w:val="auto"/>
          <w:sz w:val="22"/>
          <w:szCs w:val="22"/>
        </w:rPr>
        <w:t xml:space="preserve">Samma krav som vi ställer på oss själva förväntar vi oss av våra underentreprenörer. Som huvudentreprenör är det vår uppgift att säkerställa att alla som verkar på våra arbetsplatser behandlas väl och har bra arbetsvillkor. </w:t>
      </w:r>
      <w:r w:rsidRPr="002945CB">
        <w:rPr>
          <w:sz w:val="22"/>
          <w:szCs w:val="22"/>
        </w:rPr>
        <w:t xml:space="preserve">Vi är medvetna om att våra leverantörer har en avgörande roll för vår kvalitet, miljö och arbetsmiljö. </w:t>
      </w:r>
    </w:p>
    <w:p w14:paraId="02544388" w14:textId="6CC3F329" w:rsidR="0011785D" w:rsidRPr="002945CB" w:rsidRDefault="0011785D" w:rsidP="002945CB">
      <w:pPr>
        <w:rPr>
          <w:sz w:val="22"/>
          <w:szCs w:val="22"/>
        </w:rPr>
      </w:pPr>
      <w:r w:rsidRPr="00D33AC6">
        <w:rPr>
          <w:sz w:val="22"/>
          <w:szCs w:val="22"/>
        </w:rPr>
        <w:t>Vi har i vårt arbete mot att enbart jobba med godkända UE gjort en satsning</w:t>
      </w:r>
      <w:r w:rsidR="00D33AC6">
        <w:rPr>
          <w:sz w:val="22"/>
          <w:szCs w:val="22"/>
        </w:rPr>
        <w:t xml:space="preserve">, under </w:t>
      </w:r>
      <w:r w:rsidR="00B93C1E">
        <w:rPr>
          <w:sz w:val="22"/>
          <w:szCs w:val="22"/>
        </w:rPr>
        <w:t xml:space="preserve">året, </w:t>
      </w:r>
      <w:r w:rsidR="00B93C1E" w:rsidRPr="00D33AC6">
        <w:rPr>
          <w:sz w:val="22"/>
          <w:szCs w:val="22"/>
        </w:rPr>
        <w:t>på</w:t>
      </w:r>
      <w:r w:rsidRPr="00D33AC6">
        <w:rPr>
          <w:sz w:val="22"/>
          <w:szCs w:val="22"/>
        </w:rPr>
        <w:t xml:space="preserve"> bred front för att säkerställa att alla våra UE har avtal eller hängavtal för att anställda jobbar under föreskrivna lagar och godkända villkor. I det arbete har Ekonomi, KMA och Inköp jobbat tillsammans och även tagit fram nya skarpare förhållningsätt för att säkerställa våra krav.</w:t>
      </w:r>
    </w:p>
    <w:p w14:paraId="75EDCAFB" w14:textId="77777777" w:rsidR="001560C5" w:rsidRDefault="001560C5" w:rsidP="002945CB">
      <w:pPr>
        <w:rPr>
          <w:sz w:val="22"/>
          <w:szCs w:val="22"/>
        </w:rPr>
      </w:pPr>
    </w:p>
    <w:p w14:paraId="1766187B" w14:textId="2ECA7984" w:rsidR="00143F4D" w:rsidRDefault="00143F4D" w:rsidP="002945CB">
      <w:pPr>
        <w:rPr>
          <w:sz w:val="22"/>
          <w:szCs w:val="22"/>
        </w:rPr>
      </w:pPr>
      <w:r w:rsidRPr="002945CB">
        <w:rPr>
          <w:sz w:val="22"/>
          <w:szCs w:val="22"/>
        </w:rPr>
        <w:t xml:space="preserve">Underentreprenörer och leverantörer läggs upp i vårt affärsregister som finns i Byggsamordnaren, där betygsätter vi, ser över kollektivavtal, kvalitet, arbetsmiljö och miljöarbete på varje företag. Där möjlighet finns så väljer vi en certifierad part. Innan vi väljer leverantör kontrolleras att leverantören faller in under byggavtalet och kravet på UE 2021 alternativt Byggföretagen/medlemsföretag. För att bli godkänd som vår leverantör krävs minst betyg 3 på en skala </w:t>
      </w:r>
      <w:r w:rsidR="008F244C" w:rsidRPr="002945CB">
        <w:rPr>
          <w:sz w:val="22"/>
          <w:szCs w:val="22"/>
        </w:rPr>
        <w:t>1–5</w:t>
      </w:r>
      <w:r w:rsidRPr="002945CB">
        <w:rPr>
          <w:sz w:val="22"/>
          <w:szCs w:val="22"/>
        </w:rPr>
        <w:t xml:space="preserve"> sett till goda referenser, ekonomisk stabilitet, relevanta referensobjekt och UE2021 om man går under Byggavtalet. </w:t>
      </w:r>
    </w:p>
    <w:p w14:paraId="150530E8" w14:textId="77777777" w:rsidR="009D3F13" w:rsidRPr="009D3F13" w:rsidRDefault="009D3F13" w:rsidP="009D3F13">
      <w:pPr>
        <w:rPr>
          <w:highlight w:val="yellow"/>
        </w:rPr>
      </w:pPr>
    </w:p>
    <w:p w14:paraId="2BD9F78E" w14:textId="19C45EC9" w:rsidR="009D3F13" w:rsidRPr="009D3F13" w:rsidRDefault="00367454" w:rsidP="009D3F13">
      <w:pPr>
        <w:rPr>
          <w:highlight w:val="yellow"/>
        </w:rPr>
      </w:pPr>
      <w:r>
        <w:rPr>
          <w:rFonts w:cstheme="minorHAnsi"/>
          <w:i/>
          <w:noProof/>
          <w:sz w:val="22"/>
          <w:szCs w:val="22"/>
        </w:rPr>
        <w:drawing>
          <wp:inline distT="0" distB="0" distL="0" distR="0" wp14:anchorId="1D75034A" wp14:editId="2EA76C85">
            <wp:extent cx="5760720" cy="2369185"/>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oppet förskola.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2369185"/>
                    </a:xfrm>
                    <a:prstGeom prst="rect">
                      <a:avLst/>
                    </a:prstGeom>
                  </pic:spPr>
                </pic:pic>
              </a:graphicData>
            </a:graphic>
          </wp:inline>
        </w:drawing>
      </w:r>
    </w:p>
    <w:p w14:paraId="29BC0C37" w14:textId="2A58128F" w:rsidR="009D3F13" w:rsidRPr="008F244C" w:rsidRDefault="00367454" w:rsidP="009D3F13">
      <w:pPr>
        <w:rPr>
          <w:sz w:val="16"/>
          <w:highlight w:val="yellow"/>
        </w:rPr>
      </w:pPr>
      <w:r w:rsidRPr="008F244C">
        <w:rPr>
          <w:rFonts w:cstheme="minorHAnsi"/>
          <w:i/>
          <w:sz w:val="18"/>
          <w:szCs w:val="22"/>
        </w:rPr>
        <w:t>Vårt projekt Hoppet ”fossilfri förskola”</w:t>
      </w:r>
    </w:p>
    <w:p w14:paraId="1EE890DD" w14:textId="5D96AF43" w:rsidR="001560C5" w:rsidRDefault="001560C5" w:rsidP="001560C5">
      <w:pPr>
        <w:pStyle w:val="Rubrik1RA"/>
      </w:pPr>
    </w:p>
    <w:p w14:paraId="2B0A09A6" w14:textId="5B0A39D0" w:rsidR="001B2998" w:rsidRPr="00985670" w:rsidRDefault="001B2998" w:rsidP="001560C5">
      <w:pPr>
        <w:pStyle w:val="Rubrik1RA"/>
      </w:pPr>
      <w:r w:rsidRPr="00985670">
        <w:t>Miljö</w:t>
      </w:r>
    </w:p>
    <w:p w14:paraId="3B20FF38" w14:textId="77777777" w:rsidR="001B2998" w:rsidRDefault="001B2998" w:rsidP="001B2998"/>
    <w:p w14:paraId="7BEBDFFB" w14:textId="77777777" w:rsidR="001B2998" w:rsidRPr="00985670" w:rsidRDefault="001B2998" w:rsidP="003405D3">
      <w:pPr>
        <w:pStyle w:val="Rubrik3RA"/>
      </w:pPr>
      <w:r w:rsidRPr="00985670">
        <w:t>Emissioner</w:t>
      </w:r>
    </w:p>
    <w:p w14:paraId="22FC9BD1" w14:textId="79B4455F" w:rsidR="001B2998" w:rsidRPr="00D33AC6" w:rsidRDefault="001B2998" w:rsidP="002945CB">
      <w:pPr>
        <w:rPr>
          <w:sz w:val="22"/>
        </w:rPr>
      </w:pPr>
      <w:r w:rsidRPr="00D33AC6">
        <w:rPr>
          <w:sz w:val="22"/>
        </w:rPr>
        <w:t xml:space="preserve">Byggbranschen </w:t>
      </w:r>
      <w:r w:rsidR="000C08B1" w:rsidRPr="00D33AC6">
        <w:rPr>
          <w:sz w:val="22"/>
        </w:rPr>
        <w:t xml:space="preserve">är en av de stora utsläppsbovarna i vårt land (ca 21% 2020 *) </w:t>
      </w:r>
      <w:r w:rsidRPr="00D33AC6">
        <w:rPr>
          <w:sz w:val="22"/>
        </w:rPr>
        <w:t xml:space="preserve">Transporterna är en </w:t>
      </w:r>
      <w:r w:rsidR="000C08B1" w:rsidRPr="00D33AC6">
        <w:rPr>
          <w:sz w:val="22"/>
        </w:rPr>
        <w:t xml:space="preserve">stor </w:t>
      </w:r>
      <w:r w:rsidRPr="00D33AC6">
        <w:rPr>
          <w:sz w:val="22"/>
        </w:rPr>
        <w:t xml:space="preserve">del av dem och vi kan, genom att </w:t>
      </w:r>
      <w:r w:rsidR="000C08B1" w:rsidRPr="00D33AC6">
        <w:rPr>
          <w:sz w:val="22"/>
        </w:rPr>
        <w:t>påverka leverantörer, vilka bränslen vi tankar,</w:t>
      </w:r>
      <w:r w:rsidRPr="00D33AC6">
        <w:rPr>
          <w:sz w:val="22"/>
        </w:rPr>
        <w:t xml:space="preserve"> hur mycket vi kör, påverka </w:t>
      </w:r>
      <w:r w:rsidR="000C08B1" w:rsidRPr="00D33AC6">
        <w:rPr>
          <w:sz w:val="22"/>
        </w:rPr>
        <w:t>den här siffran</w:t>
      </w:r>
      <w:r w:rsidRPr="00D33AC6">
        <w:rPr>
          <w:sz w:val="22"/>
        </w:rPr>
        <w:t>.</w:t>
      </w:r>
    </w:p>
    <w:p w14:paraId="1E355FE5" w14:textId="1A451CEB" w:rsidR="00720E22" w:rsidRPr="00414D23" w:rsidRDefault="001B2998" w:rsidP="00720E22">
      <w:pPr>
        <w:rPr>
          <w:strike/>
          <w:sz w:val="22"/>
        </w:rPr>
      </w:pPr>
      <w:r w:rsidRPr="00D33AC6">
        <w:rPr>
          <w:sz w:val="22"/>
        </w:rPr>
        <w:t xml:space="preserve">Vi har idag en bilflotta som består av gasbilar, </w:t>
      </w:r>
      <w:r w:rsidR="009A27E7" w:rsidRPr="00D33AC6">
        <w:rPr>
          <w:sz w:val="22"/>
        </w:rPr>
        <w:t>bensin</w:t>
      </w:r>
      <w:r w:rsidR="00532B01">
        <w:rPr>
          <w:sz w:val="22"/>
        </w:rPr>
        <w:t xml:space="preserve"> </w:t>
      </w:r>
      <w:r w:rsidR="009A27E7" w:rsidRPr="00D33AC6">
        <w:rPr>
          <w:sz w:val="22"/>
        </w:rPr>
        <w:t xml:space="preserve">- </w:t>
      </w:r>
      <w:r w:rsidRPr="00D33AC6">
        <w:rPr>
          <w:sz w:val="22"/>
        </w:rPr>
        <w:t>dieselbilar</w:t>
      </w:r>
      <w:r w:rsidR="000C08B1" w:rsidRPr="00D33AC6">
        <w:rPr>
          <w:sz w:val="22"/>
        </w:rPr>
        <w:t>, el</w:t>
      </w:r>
      <w:r w:rsidRPr="00D33AC6">
        <w:rPr>
          <w:sz w:val="22"/>
        </w:rPr>
        <w:t xml:space="preserve"> samt hybridbilar</w:t>
      </w:r>
      <w:r w:rsidR="00720E22">
        <w:rPr>
          <w:sz w:val="22"/>
        </w:rPr>
        <w:t xml:space="preserve">. </w:t>
      </w:r>
      <w:r w:rsidR="00720E22" w:rsidRPr="00720E22">
        <w:rPr>
          <w:sz w:val="22"/>
        </w:rPr>
        <w:t xml:space="preserve">När vi satte som mål att under 2022 tanka våra dieselbilar med 10% HVO skulle det bli en besparing på 16,7 ton CO2. </w:t>
      </w:r>
      <w:r w:rsidR="00720E22">
        <w:rPr>
          <w:sz w:val="22"/>
        </w:rPr>
        <w:t xml:space="preserve">Det var ett mål som vi inte klarade av på </w:t>
      </w:r>
      <w:r w:rsidR="00720E22" w:rsidRPr="00720E22">
        <w:rPr>
          <w:sz w:val="22"/>
        </w:rPr>
        <w:t>grund av kriget i Ukraina, pandemin allmän oro på världsmarknaden höjd</w:t>
      </w:r>
      <w:r w:rsidR="00720E22">
        <w:rPr>
          <w:sz w:val="22"/>
        </w:rPr>
        <w:t>a</w:t>
      </w:r>
      <w:r w:rsidR="00720E22" w:rsidRPr="00720E22">
        <w:rPr>
          <w:sz w:val="22"/>
        </w:rPr>
        <w:t xml:space="preserve"> bränslepriser till rekordnivåer och vårt mål blev på grund av det inte uppfyllt. Vi var tvungna att fokusera mer på ekonomi än miljö.</w:t>
      </w:r>
      <w:r w:rsidR="00720E22">
        <w:rPr>
          <w:sz w:val="22"/>
        </w:rPr>
        <w:t xml:space="preserve"> </w:t>
      </w:r>
    </w:p>
    <w:p w14:paraId="4FF26FAD" w14:textId="06C3BCF9" w:rsidR="001B2998" w:rsidRPr="000C08B1" w:rsidRDefault="001B2998" w:rsidP="002945CB">
      <w:pPr>
        <w:rPr>
          <w:strike/>
          <w:sz w:val="22"/>
        </w:rPr>
      </w:pPr>
    </w:p>
    <w:p w14:paraId="104F3E5C" w14:textId="7F01E7E3" w:rsidR="00610381" w:rsidRPr="000C08B1" w:rsidRDefault="000C08B1" w:rsidP="002945CB">
      <w:pPr>
        <w:rPr>
          <w:sz w:val="12"/>
        </w:rPr>
      </w:pPr>
      <w:r>
        <w:rPr>
          <w:sz w:val="22"/>
        </w:rPr>
        <w:t xml:space="preserve">* </w:t>
      </w:r>
      <w:r w:rsidRPr="000C08B1">
        <w:rPr>
          <w:sz w:val="12"/>
        </w:rPr>
        <w:t>Källhänvisning: https://www.boverket.se/sv/byggande/hallbart-byggande-och-forvaltning/miljoindikatorer---aktuell-status/</w:t>
      </w:r>
    </w:p>
    <w:p w14:paraId="7EF284B1" w14:textId="77777777" w:rsidR="006B0291" w:rsidRPr="002945CB" w:rsidRDefault="006B0291" w:rsidP="002945CB">
      <w:pPr>
        <w:rPr>
          <w:sz w:val="22"/>
        </w:rPr>
      </w:pPr>
    </w:p>
    <w:p w14:paraId="22B31604" w14:textId="6E3B5C98" w:rsidR="001B2998" w:rsidRDefault="001B2998" w:rsidP="001B2998">
      <w:pPr>
        <w:ind w:firstLine="1304"/>
        <w:jc w:val="both"/>
      </w:pPr>
      <w:r>
        <w:rPr>
          <w:noProof/>
        </w:rPr>
        <w:drawing>
          <wp:inline distT="0" distB="0" distL="0" distR="0" wp14:anchorId="79E5B8C2" wp14:editId="37E2DDE5">
            <wp:extent cx="1962150" cy="1471613"/>
            <wp:effectExtent l="0" t="0" r="0" b="0"/>
            <wp:docPr id="3" name="Bildobjekt 3" descr="Allt om laddkostnad - Caru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lt om laddkostnad - Carup.s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71139" cy="1478354"/>
                    </a:xfrm>
                    <a:prstGeom prst="rect">
                      <a:avLst/>
                    </a:prstGeom>
                    <a:noFill/>
                    <a:ln>
                      <a:noFill/>
                    </a:ln>
                  </pic:spPr>
                </pic:pic>
              </a:graphicData>
            </a:graphic>
          </wp:inline>
        </w:drawing>
      </w:r>
      <w:r w:rsidR="002B5841">
        <w:rPr>
          <w:noProof/>
        </w:rPr>
        <w:t xml:space="preserve">        </w:t>
      </w:r>
      <w:r w:rsidR="002B5841">
        <w:rPr>
          <w:noProof/>
        </w:rPr>
        <w:drawing>
          <wp:inline distT="0" distB="0" distL="0" distR="0" wp14:anchorId="765C1AC4" wp14:editId="467BD29B">
            <wp:extent cx="2619375" cy="1473398"/>
            <wp:effectExtent l="0" t="0" r="0" b="0"/>
            <wp:docPr id="7" name="Bildobjekt 7" descr="Därför ska du satsa på biogasbil - Fossilfri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ärför ska du satsa på biogasbil - Fossilfri 20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6560" cy="1483064"/>
                    </a:xfrm>
                    <a:prstGeom prst="rect">
                      <a:avLst/>
                    </a:prstGeom>
                    <a:noFill/>
                    <a:ln>
                      <a:noFill/>
                    </a:ln>
                  </pic:spPr>
                </pic:pic>
              </a:graphicData>
            </a:graphic>
          </wp:inline>
        </w:drawing>
      </w:r>
    </w:p>
    <w:p w14:paraId="0ACE5809" w14:textId="77777777" w:rsidR="00610381" w:rsidRDefault="00610381" w:rsidP="003405D3">
      <w:pPr>
        <w:pStyle w:val="Rubrik3RA"/>
        <w:rPr>
          <w:rStyle w:val="Rubrik3Char"/>
          <w:rFonts w:asciiTheme="minorHAnsi" w:hAnsiTheme="minorHAnsi" w:cstheme="minorHAnsi"/>
          <w:color w:val="17365D" w:themeColor="text2" w:themeShade="BF"/>
        </w:rPr>
      </w:pPr>
    </w:p>
    <w:p w14:paraId="02B75617" w14:textId="77777777" w:rsidR="00610381" w:rsidRDefault="00610381" w:rsidP="003405D3">
      <w:pPr>
        <w:pStyle w:val="Rubrik3RA"/>
        <w:rPr>
          <w:rStyle w:val="Rubrik3Char"/>
          <w:rFonts w:asciiTheme="minorHAnsi" w:hAnsiTheme="minorHAnsi" w:cstheme="minorHAnsi"/>
          <w:color w:val="17365D" w:themeColor="text2" w:themeShade="BF"/>
        </w:rPr>
      </w:pPr>
    </w:p>
    <w:p w14:paraId="4D40636B" w14:textId="730BCF5D" w:rsidR="001B2998" w:rsidRPr="003404B3" w:rsidRDefault="003404B3" w:rsidP="003405D3">
      <w:pPr>
        <w:pStyle w:val="Rubrik3RA"/>
        <w:rPr>
          <w:rStyle w:val="Rubrik3Char"/>
          <w:rFonts w:asciiTheme="minorHAnsi" w:hAnsiTheme="minorHAnsi" w:cstheme="minorHAnsi"/>
          <w:color w:val="17365D" w:themeColor="text2" w:themeShade="BF"/>
        </w:rPr>
      </w:pPr>
      <w:r w:rsidRPr="00D33AC6">
        <w:rPr>
          <w:rStyle w:val="Rubrik3Char"/>
          <w:rFonts w:asciiTheme="minorHAnsi" w:hAnsiTheme="minorHAnsi" w:cstheme="minorHAnsi"/>
          <w:color w:val="17365D" w:themeColor="text2" w:themeShade="BF"/>
        </w:rPr>
        <w:t xml:space="preserve">Vad tankar vi våra fordon med för </w:t>
      </w:r>
      <w:r w:rsidR="00414D23" w:rsidRPr="00D33AC6">
        <w:rPr>
          <w:rStyle w:val="Rubrik3Char"/>
          <w:rFonts w:asciiTheme="minorHAnsi" w:hAnsiTheme="minorHAnsi" w:cstheme="minorHAnsi"/>
          <w:color w:val="17365D" w:themeColor="text2" w:themeShade="BF"/>
        </w:rPr>
        <w:t>bränslen</w:t>
      </w:r>
    </w:p>
    <w:p w14:paraId="3A32E21A" w14:textId="6B849D49" w:rsidR="001B2998" w:rsidRPr="002945CB" w:rsidRDefault="001B2998" w:rsidP="002945CB">
      <w:pPr>
        <w:rPr>
          <w:sz w:val="22"/>
        </w:rPr>
      </w:pPr>
      <w:r w:rsidRPr="002945CB">
        <w:rPr>
          <w:sz w:val="22"/>
        </w:rPr>
        <w:t xml:space="preserve"> I våra gasbilar har vi idag en mix av biogas samt naturgas som kallas fordonsgas. Genom att använda det bränslet har vi gjort en klimatbesparing* på </w:t>
      </w:r>
      <w:r w:rsidR="00532B01" w:rsidRPr="00D473CF">
        <w:rPr>
          <w:sz w:val="22"/>
        </w:rPr>
        <w:t>11 564</w:t>
      </w:r>
      <w:r w:rsidR="00414D23">
        <w:rPr>
          <w:sz w:val="22"/>
        </w:rPr>
        <w:t xml:space="preserve"> </w:t>
      </w:r>
      <w:r w:rsidRPr="002945CB">
        <w:rPr>
          <w:sz w:val="22"/>
        </w:rPr>
        <w:t xml:space="preserve">kg CO2 ekvivalent, jämfört mot att köra samma milantal på bensin.  </w:t>
      </w:r>
    </w:p>
    <w:p w14:paraId="4D18DE4E" w14:textId="1BF5FB2A" w:rsidR="001B2998" w:rsidRPr="002945CB" w:rsidRDefault="001B2998" w:rsidP="002945CB">
      <w:pPr>
        <w:rPr>
          <w:sz w:val="22"/>
        </w:rPr>
      </w:pPr>
      <w:r w:rsidRPr="002945CB">
        <w:rPr>
          <w:sz w:val="22"/>
        </w:rPr>
        <w:t xml:space="preserve">Våra diesel och bensinbilar tankas idag uteslutande på MK1 diesel </w:t>
      </w:r>
      <w:r w:rsidR="009A27E7" w:rsidRPr="002945CB">
        <w:rPr>
          <w:sz w:val="22"/>
        </w:rPr>
        <w:t>dvs 90</w:t>
      </w:r>
      <w:r w:rsidRPr="002945CB">
        <w:rPr>
          <w:sz w:val="22"/>
        </w:rPr>
        <w:t>% diesel och 10% HVO 100 eller något annat förnyelsebart eller med bensin med samma fördelning som diesel. Vi har även köpt en annan variant på diesel med en större mängd förnybart</w:t>
      </w:r>
      <w:r w:rsidR="00D473CF">
        <w:rPr>
          <w:sz w:val="22"/>
        </w:rPr>
        <w:t>.</w:t>
      </w:r>
      <w:r w:rsidRPr="002945CB">
        <w:rPr>
          <w:sz w:val="22"/>
        </w:rPr>
        <w:t xml:space="preserve"> Det ger en reduktion på CO2** med </w:t>
      </w:r>
      <w:r w:rsidR="00D473CF" w:rsidRPr="00D473CF">
        <w:rPr>
          <w:sz w:val="22"/>
        </w:rPr>
        <w:t>106</w:t>
      </w:r>
      <w:r w:rsidRPr="00D473CF">
        <w:rPr>
          <w:sz w:val="22"/>
        </w:rPr>
        <w:t xml:space="preserve"> ton under perioden </w:t>
      </w:r>
      <w:r w:rsidR="00D473CF" w:rsidRPr="00D473CF">
        <w:rPr>
          <w:sz w:val="22"/>
        </w:rPr>
        <w:t>januari 2022</w:t>
      </w:r>
      <w:r w:rsidRPr="00D473CF">
        <w:rPr>
          <w:sz w:val="22"/>
        </w:rPr>
        <w:t xml:space="preserve"> till </w:t>
      </w:r>
      <w:r w:rsidR="00D473CF" w:rsidRPr="00D473CF">
        <w:rPr>
          <w:sz w:val="22"/>
        </w:rPr>
        <w:t>december 2022</w:t>
      </w:r>
      <w:r w:rsidRPr="00D473CF">
        <w:rPr>
          <w:sz w:val="22"/>
        </w:rPr>
        <w:t xml:space="preserve"> jämfört med 100% fossil diesel och bensin.</w:t>
      </w:r>
    </w:p>
    <w:p w14:paraId="1DA6C2DE" w14:textId="0C1954CD" w:rsidR="001B2998" w:rsidRPr="002945CB" w:rsidRDefault="001B2998" w:rsidP="002945CB">
      <w:pPr>
        <w:rPr>
          <w:sz w:val="22"/>
        </w:rPr>
      </w:pPr>
      <w:r w:rsidRPr="002945CB">
        <w:rPr>
          <w:sz w:val="22"/>
        </w:rPr>
        <w:t xml:space="preserve">RA-Bygg </w:t>
      </w:r>
      <w:r w:rsidR="00D473CF">
        <w:rPr>
          <w:sz w:val="22"/>
        </w:rPr>
        <w:t xml:space="preserve">ligger även kvar med tanken att byta ut våra diesel och bensinbilar samt gasbilar men marknaden är än så länge begränsad och priserna är påfallande höga jämfört mot </w:t>
      </w:r>
      <w:r w:rsidR="009D2AC1">
        <w:rPr>
          <w:sz w:val="22"/>
        </w:rPr>
        <w:t>den konventionella tekniken. Vi har ersatt en del bilar i vår flotta till el eller hybridbilar och det är en resa vi kommer att fortsätta med där gamla bilar ska ersättas med nya</w:t>
      </w:r>
      <w:r w:rsidR="004C38CA">
        <w:rPr>
          <w:sz w:val="22"/>
        </w:rPr>
        <w:t xml:space="preserve"> och där det anses lämpligt</w:t>
      </w:r>
      <w:r w:rsidR="009D2AC1">
        <w:rPr>
          <w:sz w:val="22"/>
        </w:rPr>
        <w:t>.</w:t>
      </w:r>
      <w:r w:rsidRPr="002945CB">
        <w:rPr>
          <w:sz w:val="22"/>
        </w:rPr>
        <w:t xml:space="preserve"> </w:t>
      </w:r>
    </w:p>
    <w:tbl>
      <w:tblPr>
        <w:tblW w:w="8200" w:type="dxa"/>
        <w:tblCellMar>
          <w:left w:w="70" w:type="dxa"/>
          <w:right w:w="70" w:type="dxa"/>
        </w:tblCellMar>
        <w:tblLook w:val="04A0" w:firstRow="1" w:lastRow="0" w:firstColumn="1" w:lastColumn="0" w:noHBand="0" w:noVBand="1"/>
      </w:tblPr>
      <w:tblGrid>
        <w:gridCol w:w="4111"/>
        <w:gridCol w:w="4089"/>
      </w:tblGrid>
      <w:tr w:rsidR="001B2998" w:rsidRPr="00FC6632" w14:paraId="2926DACD" w14:textId="77777777" w:rsidTr="004C38CA">
        <w:trPr>
          <w:trHeight w:val="288"/>
        </w:trPr>
        <w:tc>
          <w:tcPr>
            <w:tcW w:w="4111" w:type="dxa"/>
            <w:shd w:val="clear" w:color="000000" w:fill="FFFFFF"/>
            <w:noWrap/>
            <w:vAlign w:val="bottom"/>
            <w:hideMark/>
          </w:tcPr>
          <w:p w14:paraId="233EE250" w14:textId="77777777" w:rsidR="001B2998" w:rsidRDefault="001B2998" w:rsidP="00C667C0">
            <w:pPr>
              <w:spacing w:after="0" w:line="240" w:lineRule="auto"/>
              <w:rPr>
                <w:rFonts w:eastAsia="Times New Roman" w:cstheme="minorHAnsi"/>
                <w:color w:val="000000"/>
                <w:sz w:val="14"/>
                <w:szCs w:val="14"/>
                <w:u w:val="single"/>
                <w:lang w:eastAsia="sv-SE"/>
              </w:rPr>
            </w:pPr>
            <w:r>
              <w:t xml:space="preserve">* </w:t>
            </w:r>
            <w:r w:rsidRPr="00FC6632">
              <w:rPr>
                <w:rFonts w:eastAsia="Times New Roman" w:cstheme="minorHAnsi"/>
                <w:color w:val="000000"/>
                <w:sz w:val="14"/>
                <w:szCs w:val="14"/>
                <w:u w:val="single"/>
                <w:lang w:eastAsia="sv-SE"/>
              </w:rPr>
              <w:t>Källhänvisning</w:t>
            </w:r>
          </w:p>
          <w:p w14:paraId="6678EE23" w14:textId="77777777" w:rsidR="001878DE" w:rsidRPr="001878DE" w:rsidRDefault="001878DE" w:rsidP="001878DE">
            <w:pPr>
              <w:spacing w:after="0" w:line="240" w:lineRule="auto"/>
              <w:rPr>
                <w:rFonts w:eastAsia="Times New Roman" w:cstheme="minorHAnsi"/>
                <w:color w:val="000000"/>
                <w:sz w:val="14"/>
                <w:szCs w:val="14"/>
                <w:u w:val="single"/>
                <w:lang w:eastAsia="sv-SE"/>
              </w:rPr>
            </w:pPr>
            <w:r w:rsidRPr="001878DE">
              <w:rPr>
                <w:rFonts w:eastAsia="Times New Roman" w:cstheme="minorHAnsi"/>
                <w:color w:val="000000"/>
                <w:sz w:val="14"/>
                <w:szCs w:val="14"/>
                <w:u w:val="single"/>
                <w:lang w:eastAsia="sv-SE"/>
              </w:rPr>
              <w:t>Fordonsgas och Grön 100: FordonsGas Sverige</w:t>
            </w:r>
            <w:r w:rsidRPr="001878DE">
              <w:rPr>
                <w:rFonts w:eastAsia="Times New Roman" w:cstheme="minorHAnsi"/>
                <w:color w:val="000000"/>
                <w:sz w:val="14"/>
                <w:szCs w:val="14"/>
                <w:u w:val="single"/>
                <w:lang w:eastAsia="sv-SE"/>
              </w:rPr>
              <w:tab/>
              <w:t xml:space="preserve"> </w:t>
            </w:r>
          </w:p>
          <w:p w14:paraId="4854A5C8" w14:textId="77777777" w:rsidR="001878DE" w:rsidRPr="001878DE" w:rsidRDefault="001878DE" w:rsidP="001878DE">
            <w:pPr>
              <w:spacing w:after="0" w:line="240" w:lineRule="auto"/>
              <w:rPr>
                <w:rFonts w:eastAsia="Times New Roman" w:cstheme="minorHAnsi"/>
                <w:color w:val="000000"/>
                <w:sz w:val="14"/>
                <w:szCs w:val="14"/>
                <w:u w:val="single"/>
                <w:lang w:eastAsia="sv-SE"/>
              </w:rPr>
            </w:pPr>
            <w:r w:rsidRPr="001878DE">
              <w:rPr>
                <w:rFonts w:eastAsia="Times New Roman" w:cstheme="minorHAnsi"/>
                <w:color w:val="000000"/>
                <w:sz w:val="14"/>
                <w:szCs w:val="14"/>
                <w:u w:val="single"/>
                <w:lang w:eastAsia="sv-SE"/>
              </w:rPr>
              <w:t>Bensin och diesel: Trafikverket: Index nya bilars klimatpåverkan 2014</w:t>
            </w:r>
          </w:p>
          <w:p w14:paraId="7268C72A" w14:textId="77777777" w:rsidR="001878DE" w:rsidRPr="001878DE" w:rsidRDefault="001878DE" w:rsidP="001878DE">
            <w:pPr>
              <w:spacing w:after="0" w:line="240" w:lineRule="auto"/>
              <w:rPr>
                <w:rFonts w:eastAsia="Times New Roman" w:cstheme="minorHAnsi"/>
                <w:color w:val="000000"/>
                <w:sz w:val="14"/>
                <w:szCs w:val="14"/>
                <w:u w:val="single"/>
                <w:lang w:eastAsia="sv-SE"/>
              </w:rPr>
            </w:pPr>
          </w:p>
          <w:p w14:paraId="218E7F9D" w14:textId="153166BB" w:rsidR="001878DE" w:rsidRPr="00FC6632" w:rsidRDefault="001878DE" w:rsidP="00C667C0">
            <w:pPr>
              <w:spacing w:after="0" w:line="240" w:lineRule="auto"/>
              <w:rPr>
                <w:rFonts w:eastAsia="Times New Roman" w:cstheme="minorHAnsi"/>
                <w:color w:val="000000"/>
                <w:sz w:val="14"/>
                <w:szCs w:val="14"/>
                <w:u w:val="single"/>
                <w:lang w:eastAsia="sv-SE"/>
              </w:rPr>
            </w:pPr>
          </w:p>
        </w:tc>
        <w:tc>
          <w:tcPr>
            <w:tcW w:w="4089" w:type="dxa"/>
            <w:shd w:val="clear" w:color="000000" w:fill="FFFFFF"/>
            <w:noWrap/>
            <w:vAlign w:val="bottom"/>
            <w:hideMark/>
          </w:tcPr>
          <w:p w14:paraId="72C27004" w14:textId="77777777" w:rsidR="001B2998" w:rsidRDefault="001B2998" w:rsidP="00C667C0">
            <w:pPr>
              <w:spacing w:after="0" w:line="240" w:lineRule="auto"/>
              <w:rPr>
                <w:rFonts w:ascii="Calibri" w:eastAsia="Times New Roman" w:hAnsi="Calibri" w:cs="Calibri"/>
                <w:color w:val="000000"/>
                <w:sz w:val="14"/>
                <w:szCs w:val="14"/>
                <w:lang w:eastAsia="sv-SE"/>
              </w:rPr>
            </w:pPr>
            <w:r w:rsidRPr="00FE23C8">
              <w:rPr>
                <w:rFonts w:ascii="Calibri" w:eastAsia="Times New Roman" w:hAnsi="Calibri" w:cs="Calibri"/>
                <w:color w:val="000000"/>
                <w:sz w:val="14"/>
                <w:szCs w:val="14"/>
                <w:lang w:eastAsia="sv-SE"/>
              </w:rPr>
              <w:t>**</w:t>
            </w:r>
            <w:r w:rsidRPr="00FE23C8">
              <w:rPr>
                <w:rFonts w:ascii="Calibri" w:eastAsia="Times New Roman" w:hAnsi="Calibri" w:cs="Calibri"/>
                <w:color w:val="000000"/>
                <w:sz w:val="14"/>
                <w:szCs w:val="14"/>
                <w:u w:val="single"/>
                <w:lang w:eastAsia="sv-SE"/>
              </w:rPr>
              <w:t>Källhänvisning</w:t>
            </w:r>
            <w:r>
              <w:rPr>
                <w:rFonts w:ascii="Calibri" w:eastAsia="Times New Roman" w:hAnsi="Calibri" w:cs="Calibri"/>
                <w:color w:val="000000"/>
                <w:sz w:val="14"/>
                <w:szCs w:val="14"/>
                <w:lang w:eastAsia="sv-SE"/>
              </w:rPr>
              <w:t xml:space="preserve"> </w:t>
            </w:r>
          </w:p>
          <w:p w14:paraId="28503C52" w14:textId="77777777" w:rsidR="001B2998" w:rsidRPr="00FC6632" w:rsidRDefault="001B2998" w:rsidP="00C667C0">
            <w:pPr>
              <w:spacing w:after="0" w:line="240" w:lineRule="auto"/>
              <w:rPr>
                <w:rFonts w:ascii="Calibri" w:eastAsia="Times New Roman" w:hAnsi="Calibri" w:cs="Calibri"/>
                <w:color w:val="000000"/>
                <w:sz w:val="14"/>
                <w:szCs w:val="14"/>
                <w:lang w:eastAsia="sv-SE"/>
              </w:rPr>
            </w:pPr>
            <w:r w:rsidRPr="00FE23C8">
              <w:rPr>
                <w:rFonts w:ascii="Calibri" w:eastAsia="Times New Roman" w:hAnsi="Calibri" w:cs="Calibri"/>
                <w:color w:val="000000"/>
                <w:sz w:val="14"/>
                <w:szCs w:val="14"/>
                <w:lang w:eastAsia="sv-SE"/>
              </w:rPr>
              <w:t xml:space="preserve">Preem miljörapport </w:t>
            </w:r>
            <w:r>
              <w:rPr>
                <w:rFonts w:ascii="Calibri" w:eastAsia="Times New Roman" w:hAnsi="Calibri" w:cs="Calibri"/>
                <w:color w:val="000000"/>
                <w:sz w:val="14"/>
                <w:szCs w:val="14"/>
                <w:lang w:eastAsia="sv-SE"/>
              </w:rPr>
              <w:t>RA-Bygg</w:t>
            </w:r>
            <w:r w:rsidRPr="00FE23C8">
              <w:rPr>
                <w:rFonts w:ascii="Calibri" w:eastAsia="Times New Roman" w:hAnsi="Calibri" w:cs="Calibri"/>
                <w:color w:val="000000"/>
                <w:sz w:val="14"/>
                <w:szCs w:val="14"/>
                <w:lang w:eastAsia="sv-SE"/>
              </w:rPr>
              <w:t xml:space="preserve"> 2020 </w:t>
            </w:r>
            <w:r>
              <w:rPr>
                <w:rFonts w:ascii="Calibri" w:eastAsia="Times New Roman" w:hAnsi="Calibri" w:cs="Calibri"/>
                <w:color w:val="000000"/>
                <w:sz w:val="14"/>
                <w:szCs w:val="14"/>
                <w:lang w:eastAsia="sv-SE"/>
              </w:rPr>
              <w:t>sept.</w:t>
            </w:r>
          </w:p>
        </w:tc>
      </w:tr>
      <w:tr w:rsidR="001B2998" w:rsidRPr="00FC6632" w14:paraId="07F99961" w14:textId="77777777" w:rsidTr="004C38CA">
        <w:trPr>
          <w:trHeight w:val="80"/>
        </w:trPr>
        <w:tc>
          <w:tcPr>
            <w:tcW w:w="4111" w:type="dxa"/>
            <w:shd w:val="clear" w:color="000000" w:fill="FFFFFF"/>
            <w:noWrap/>
            <w:vAlign w:val="bottom"/>
            <w:hideMark/>
          </w:tcPr>
          <w:p w14:paraId="52A4A91D" w14:textId="77777777" w:rsidR="001B2998" w:rsidRPr="00FC6632" w:rsidRDefault="001B2998" w:rsidP="00C667C0">
            <w:pPr>
              <w:spacing w:after="0" w:line="240" w:lineRule="auto"/>
              <w:rPr>
                <w:rFonts w:eastAsia="Times New Roman" w:cstheme="minorHAnsi"/>
                <w:color w:val="000000"/>
                <w:sz w:val="14"/>
                <w:szCs w:val="14"/>
                <w:lang w:eastAsia="sv-SE"/>
              </w:rPr>
            </w:pPr>
            <w:r w:rsidRPr="00FC6632">
              <w:rPr>
                <w:rFonts w:eastAsia="Times New Roman" w:cstheme="minorHAnsi"/>
                <w:color w:val="000000"/>
                <w:sz w:val="14"/>
                <w:szCs w:val="14"/>
                <w:lang w:eastAsia="sv-SE"/>
              </w:rPr>
              <w:lastRenderedPageBreak/>
              <w:t>Fordonsgas och Grön 100: FordonsGas Sverige</w:t>
            </w:r>
          </w:p>
        </w:tc>
        <w:tc>
          <w:tcPr>
            <w:tcW w:w="4089" w:type="dxa"/>
            <w:shd w:val="clear" w:color="000000" w:fill="FFFFFF"/>
            <w:noWrap/>
            <w:vAlign w:val="bottom"/>
            <w:hideMark/>
          </w:tcPr>
          <w:p w14:paraId="11F891AF" w14:textId="77777777" w:rsidR="001B2998" w:rsidRPr="00FC6632" w:rsidRDefault="001B2998" w:rsidP="00C667C0">
            <w:pPr>
              <w:spacing w:after="0" w:line="240" w:lineRule="auto"/>
              <w:rPr>
                <w:rFonts w:ascii="Calibri" w:eastAsia="Times New Roman" w:hAnsi="Calibri" w:cs="Calibri"/>
                <w:color w:val="000000"/>
                <w:lang w:eastAsia="sv-SE"/>
              </w:rPr>
            </w:pPr>
            <w:r w:rsidRPr="00FC6632">
              <w:rPr>
                <w:rFonts w:ascii="Calibri" w:eastAsia="Times New Roman" w:hAnsi="Calibri" w:cs="Calibri"/>
                <w:color w:val="000000"/>
                <w:lang w:eastAsia="sv-SE"/>
              </w:rPr>
              <w:t> </w:t>
            </w:r>
          </w:p>
        </w:tc>
      </w:tr>
      <w:tr w:rsidR="001B2998" w:rsidRPr="00FC6632" w14:paraId="548EBBFD" w14:textId="77777777" w:rsidTr="004C38CA">
        <w:trPr>
          <w:trHeight w:val="119"/>
        </w:trPr>
        <w:tc>
          <w:tcPr>
            <w:tcW w:w="8200" w:type="dxa"/>
            <w:gridSpan w:val="2"/>
            <w:shd w:val="clear" w:color="000000" w:fill="FFFFFF"/>
            <w:noWrap/>
            <w:vAlign w:val="bottom"/>
            <w:hideMark/>
          </w:tcPr>
          <w:p w14:paraId="0D7DD790" w14:textId="77777777" w:rsidR="001B2998" w:rsidRDefault="001B2998" w:rsidP="00C667C0">
            <w:pPr>
              <w:spacing w:after="0" w:line="240" w:lineRule="auto"/>
              <w:rPr>
                <w:rFonts w:eastAsia="Times New Roman" w:cstheme="minorHAnsi"/>
                <w:color w:val="000000"/>
                <w:sz w:val="14"/>
                <w:szCs w:val="14"/>
                <w:lang w:eastAsia="sv-SE"/>
              </w:rPr>
            </w:pPr>
            <w:r w:rsidRPr="00FC6632">
              <w:rPr>
                <w:rFonts w:eastAsia="Times New Roman" w:cstheme="minorHAnsi"/>
                <w:color w:val="000000"/>
                <w:sz w:val="14"/>
                <w:szCs w:val="14"/>
                <w:lang w:eastAsia="sv-SE"/>
              </w:rPr>
              <w:t>Bensin och diesel: Trafikverket: Index nya bilars klimatpåverkan 2014</w:t>
            </w:r>
          </w:p>
          <w:p w14:paraId="2FC36111" w14:textId="77777777" w:rsidR="001B2998" w:rsidRDefault="001B2998" w:rsidP="00C667C0">
            <w:pPr>
              <w:spacing w:after="0" w:line="240" w:lineRule="auto"/>
              <w:rPr>
                <w:rFonts w:eastAsia="Times New Roman" w:cstheme="minorHAnsi"/>
                <w:color w:val="000000"/>
                <w:sz w:val="14"/>
                <w:szCs w:val="14"/>
                <w:lang w:eastAsia="sv-SE"/>
              </w:rPr>
            </w:pPr>
          </w:p>
          <w:p w14:paraId="756F9407" w14:textId="77777777" w:rsidR="001B2998" w:rsidRPr="00FC6632" w:rsidRDefault="001B2998" w:rsidP="00C667C0">
            <w:pPr>
              <w:spacing w:after="0" w:line="240" w:lineRule="auto"/>
              <w:rPr>
                <w:rFonts w:eastAsia="Times New Roman" w:cstheme="minorHAnsi"/>
                <w:color w:val="000000"/>
                <w:sz w:val="14"/>
                <w:szCs w:val="14"/>
                <w:lang w:eastAsia="sv-SE"/>
              </w:rPr>
            </w:pPr>
          </w:p>
        </w:tc>
      </w:tr>
    </w:tbl>
    <w:p w14:paraId="02CEC509" w14:textId="117DCCE3" w:rsidR="001B2998" w:rsidRDefault="001B2998" w:rsidP="001B2998">
      <w:pPr>
        <w:jc w:val="center"/>
      </w:pPr>
    </w:p>
    <w:p w14:paraId="76DA3931" w14:textId="77777777" w:rsidR="00610381" w:rsidRDefault="00610381" w:rsidP="003405D3">
      <w:pPr>
        <w:pStyle w:val="Rubrik3RA"/>
      </w:pPr>
      <w:bookmarkStart w:id="0" w:name="_Hlk94173588"/>
    </w:p>
    <w:p w14:paraId="5169A1DE" w14:textId="4B181B40" w:rsidR="001B2998" w:rsidRPr="00985670" w:rsidRDefault="001B2998" w:rsidP="003405D3">
      <w:pPr>
        <w:pStyle w:val="Rubrik3RA"/>
      </w:pPr>
      <w:r w:rsidRPr="00985670">
        <w:t>Transporter</w:t>
      </w:r>
    </w:p>
    <w:p w14:paraId="5C7392F2" w14:textId="77777777" w:rsidR="001B2998" w:rsidRPr="002945CB" w:rsidRDefault="001B2998" w:rsidP="002945CB">
      <w:pPr>
        <w:rPr>
          <w:sz w:val="22"/>
        </w:rPr>
      </w:pPr>
      <w:r w:rsidRPr="002945CB">
        <w:rPr>
          <w:sz w:val="22"/>
        </w:rPr>
        <w:t xml:space="preserve">Vi mäter våra egna transporter i verksamheten och sätter ett mål på att få ned antalet mil jämfört med förra året. </w:t>
      </w:r>
    </w:p>
    <w:p w14:paraId="58D941D4" w14:textId="77777777" w:rsidR="001B2998" w:rsidRPr="002945CB" w:rsidRDefault="001B2998" w:rsidP="002945CB">
      <w:pPr>
        <w:rPr>
          <w:sz w:val="22"/>
        </w:rPr>
      </w:pPr>
      <w:r w:rsidRPr="002945CB">
        <w:rPr>
          <w:sz w:val="22"/>
        </w:rPr>
        <w:t>Genom att ta fram mängd CO2 i förhållande till vår omsättning får vi energiintensitet. Det blir en sedan en siffra som vi har som mål att sänka med 10% till nästkommande år. Vi mäter förhållandet mellan storleken på utsläppen av CO2 och RA-Byggs omsättning för året, den mäter effekten av vårt användande av körd mil/ton CO2.</w:t>
      </w:r>
    </w:p>
    <w:p w14:paraId="21BF3BC8" w14:textId="77777777" w:rsidR="001B2998" w:rsidRPr="009D2AC1" w:rsidRDefault="001B2998" w:rsidP="009D2AC1">
      <w:pPr>
        <w:pBdr>
          <w:bottom w:val="single" w:sz="4" w:space="1" w:color="auto"/>
        </w:pBdr>
        <w:rPr>
          <w:rFonts w:eastAsia="Times New Roman" w:cstheme="minorHAnsi"/>
          <w:color w:val="000000"/>
          <w:sz w:val="22"/>
          <w:szCs w:val="22"/>
          <w:lang w:eastAsia="sv-SE"/>
        </w:rPr>
      </w:pPr>
      <w:r w:rsidRPr="009D2AC1">
        <w:rPr>
          <w:rFonts w:eastAsia="Times New Roman" w:cstheme="minorHAnsi"/>
          <w:color w:val="000000"/>
          <w:sz w:val="22"/>
          <w:szCs w:val="22"/>
          <w:lang w:eastAsia="sv-SE"/>
        </w:rPr>
        <w:t xml:space="preserve">Ton CO2 </w:t>
      </w:r>
      <w:r w:rsidRPr="009D2AC1">
        <w:rPr>
          <w:rFonts w:eastAsia="Times New Roman" w:cstheme="minorHAnsi"/>
          <w:b/>
          <w:color w:val="000000"/>
          <w:sz w:val="22"/>
          <w:szCs w:val="22"/>
          <w:lang w:eastAsia="sv-SE"/>
        </w:rPr>
        <w:t>2021</w:t>
      </w:r>
      <w:r w:rsidRPr="009D2AC1">
        <w:rPr>
          <w:rFonts w:eastAsia="Times New Roman" w:cstheme="minorHAnsi"/>
          <w:color w:val="000000"/>
          <w:sz w:val="22"/>
          <w:szCs w:val="22"/>
          <w:lang w:eastAsia="sv-SE"/>
        </w:rPr>
        <w:tab/>
      </w:r>
      <w:r w:rsidRPr="009D2AC1">
        <w:rPr>
          <w:rFonts w:eastAsia="Times New Roman" w:cstheme="minorHAnsi"/>
          <w:color w:val="000000"/>
          <w:sz w:val="22"/>
          <w:szCs w:val="22"/>
          <w:lang w:eastAsia="sv-SE"/>
        </w:rPr>
        <w:tab/>
        <w:t>Omsättning 2021</w:t>
      </w:r>
      <w:r w:rsidRPr="009D2AC1">
        <w:rPr>
          <w:rFonts w:eastAsia="Times New Roman" w:cstheme="minorHAnsi"/>
          <w:color w:val="000000"/>
          <w:sz w:val="22"/>
          <w:szCs w:val="22"/>
          <w:lang w:eastAsia="sv-SE"/>
        </w:rPr>
        <w:tab/>
        <w:t>energiintensitet 2021</w:t>
      </w:r>
    </w:p>
    <w:p w14:paraId="4065325C" w14:textId="291F1D47" w:rsidR="001B2998" w:rsidRPr="00E45231" w:rsidRDefault="001B2998" w:rsidP="002945CB">
      <w:pPr>
        <w:rPr>
          <w:rFonts w:ascii="Calibri" w:eastAsia="Times New Roman" w:hAnsi="Calibri" w:cs="Calibri"/>
          <w:color w:val="000000"/>
          <w:sz w:val="22"/>
          <w:szCs w:val="22"/>
          <w:lang w:eastAsia="sv-SE"/>
        </w:rPr>
      </w:pPr>
      <w:r w:rsidRPr="00D33AC6">
        <w:rPr>
          <w:rFonts w:eastAsia="Times New Roman" w:cstheme="minorHAnsi"/>
          <w:color w:val="000000"/>
          <w:sz w:val="22"/>
          <w:szCs w:val="22"/>
          <w:lang w:eastAsia="sv-SE"/>
        </w:rPr>
        <w:t>225 000 kg</w:t>
      </w:r>
      <w:r w:rsidRPr="00D33AC6">
        <w:rPr>
          <w:rFonts w:eastAsia="Times New Roman" w:cstheme="minorHAnsi"/>
          <w:color w:val="000000"/>
          <w:sz w:val="22"/>
          <w:szCs w:val="22"/>
          <w:lang w:eastAsia="sv-SE"/>
        </w:rPr>
        <w:tab/>
      </w:r>
      <w:r w:rsidRPr="00D33AC6">
        <w:rPr>
          <w:rFonts w:eastAsia="Times New Roman" w:cstheme="minorHAnsi"/>
          <w:color w:val="000000"/>
          <w:sz w:val="22"/>
          <w:szCs w:val="22"/>
          <w:lang w:eastAsia="sv-SE"/>
        </w:rPr>
        <w:tab/>
        <w:t>729 000 000 kr</w:t>
      </w:r>
      <w:r w:rsidRPr="00D33AC6">
        <w:rPr>
          <w:rFonts w:eastAsia="Times New Roman" w:cstheme="minorHAnsi"/>
          <w:color w:val="000000"/>
          <w:sz w:val="22"/>
          <w:szCs w:val="22"/>
          <w:lang w:eastAsia="sv-SE"/>
        </w:rPr>
        <w:tab/>
        <w:t xml:space="preserve">225 000/ 729 000 000 = </w:t>
      </w:r>
      <w:r w:rsidRPr="00D540A2">
        <w:rPr>
          <w:rFonts w:eastAsia="Times New Roman" w:cstheme="minorHAnsi"/>
          <w:b/>
          <w:color w:val="000000"/>
          <w:sz w:val="22"/>
          <w:szCs w:val="22"/>
          <w:u w:val="single"/>
          <w:lang w:eastAsia="sv-SE"/>
        </w:rPr>
        <w:t>0,0003086</w:t>
      </w:r>
    </w:p>
    <w:bookmarkEnd w:id="0"/>
    <w:p w14:paraId="16117328" w14:textId="55B3144D" w:rsidR="00140EF1" w:rsidRPr="009D2AC1" w:rsidRDefault="000C5770" w:rsidP="009D2AC1">
      <w:pPr>
        <w:pBdr>
          <w:bottom w:val="single" w:sz="4" w:space="1" w:color="auto"/>
        </w:pBdr>
        <w:rPr>
          <w:rFonts w:eastAsia="Times New Roman" w:cstheme="minorHAnsi"/>
          <w:color w:val="000000"/>
          <w:sz w:val="22"/>
          <w:szCs w:val="22"/>
          <w:lang w:eastAsia="sv-SE"/>
        </w:rPr>
      </w:pPr>
      <w:r w:rsidRPr="009D2AC1">
        <w:rPr>
          <w:rFonts w:eastAsia="Times New Roman" w:cstheme="minorHAnsi"/>
          <w:color w:val="000000"/>
          <w:sz w:val="22"/>
          <w:szCs w:val="22"/>
          <w:lang w:eastAsia="sv-SE"/>
        </w:rPr>
        <w:t xml:space="preserve">Ton CO2 </w:t>
      </w:r>
      <w:r w:rsidRPr="009D2AC1">
        <w:rPr>
          <w:rFonts w:eastAsia="Times New Roman" w:cstheme="minorHAnsi"/>
          <w:b/>
          <w:color w:val="000000"/>
          <w:sz w:val="22"/>
          <w:szCs w:val="22"/>
          <w:lang w:eastAsia="sv-SE"/>
        </w:rPr>
        <w:t>2022</w:t>
      </w:r>
      <w:r w:rsidR="00140EF1" w:rsidRPr="009D2AC1">
        <w:rPr>
          <w:rFonts w:eastAsia="Times New Roman" w:cstheme="minorHAnsi"/>
          <w:color w:val="000000"/>
          <w:sz w:val="22"/>
          <w:szCs w:val="22"/>
          <w:lang w:eastAsia="sv-SE"/>
        </w:rPr>
        <w:tab/>
      </w:r>
      <w:r w:rsidR="00140EF1" w:rsidRPr="009D2AC1">
        <w:rPr>
          <w:rFonts w:eastAsia="Times New Roman" w:cstheme="minorHAnsi"/>
          <w:color w:val="000000"/>
          <w:sz w:val="22"/>
          <w:szCs w:val="22"/>
          <w:lang w:eastAsia="sv-SE"/>
        </w:rPr>
        <w:tab/>
        <w:t>Omsättning 2022</w:t>
      </w:r>
      <w:r w:rsidR="00140EF1" w:rsidRPr="009D2AC1">
        <w:rPr>
          <w:rFonts w:eastAsia="Times New Roman" w:cstheme="minorHAnsi"/>
          <w:color w:val="000000"/>
          <w:sz w:val="22"/>
          <w:szCs w:val="22"/>
          <w:lang w:eastAsia="sv-SE"/>
        </w:rPr>
        <w:tab/>
        <w:t>Energiintensitet 2022</w:t>
      </w:r>
    </w:p>
    <w:p w14:paraId="0549D0F0" w14:textId="5F5550AC" w:rsidR="001B2998" w:rsidRPr="00D33AC6" w:rsidRDefault="00140EF1" w:rsidP="002945CB">
      <w:pPr>
        <w:rPr>
          <w:rFonts w:eastAsia="Times New Roman" w:cstheme="minorHAnsi"/>
          <w:color w:val="000000"/>
          <w:sz w:val="22"/>
          <w:szCs w:val="22"/>
          <w:lang w:eastAsia="sv-SE"/>
        </w:rPr>
      </w:pPr>
      <w:r w:rsidRPr="00D33AC6">
        <w:rPr>
          <w:rFonts w:eastAsia="Times New Roman" w:cstheme="minorHAnsi"/>
          <w:color w:val="000000"/>
          <w:sz w:val="22"/>
          <w:szCs w:val="22"/>
          <w:lang w:eastAsia="sv-SE"/>
        </w:rPr>
        <w:t>254 000kg</w:t>
      </w:r>
      <w:r w:rsidRPr="00D33AC6">
        <w:rPr>
          <w:rFonts w:eastAsia="Times New Roman" w:cstheme="minorHAnsi"/>
          <w:color w:val="000000"/>
          <w:sz w:val="22"/>
          <w:szCs w:val="22"/>
          <w:lang w:eastAsia="sv-SE"/>
        </w:rPr>
        <w:tab/>
      </w:r>
      <w:r w:rsidRPr="00D33AC6">
        <w:rPr>
          <w:rFonts w:eastAsia="Times New Roman" w:cstheme="minorHAnsi"/>
          <w:color w:val="000000"/>
          <w:sz w:val="22"/>
          <w:szCs w:val="22"/>
          <w:lang w:eastAsia="sv-SE"/>
        </w:rPr>
        <w:tab/>
        <w:t>840 000 000 kr</w:t>
      </w:r>
      <w:r w:rsidRPr="00D33AC6">
        <w:rPr>
          <w:rFonts w:eastAsia="Times New Roman" w:cstheme="minorHAnsi"/>
          <w:color w:val="000000"/>
          <w:sz w:val="22"/>
          <w:szCs w:val="22"/>
          <w:lang w:eastAsia="sv-SE"/>
        </w:rPr>
        <w:tab/>
        <w:t xml:space="preserve">254 000 / 840 000 000 = </w:t>
      </w:r>
      <w:r w:rsidRPr="00D540A2">
        <w:rPr>
          <w:rFonts w:eastAsia="Times New Roman" w:cstheme="minorHAnsi"/>
          <w:b/>
          <w:color w:val="000000"/>
          <w:sz w:val="22"/>
          <w:szCs w:val="22"/>
          <w:u w:val="single"/>
          <w:lang w:eastAsia="sv-SE"/>
        </w:rPr>
        <w:t>0,0003025</w:t>
      </w:r>
      <w:r w:rsidRPr="00D33AC6">
        <w:rPr>
          <w:rFonts w:eastAsia="Times New Roman" w:cstheme="minorHAnsi"/>
          <w:color w:val="000000"/>
          <w:sz w:val="22"/>
          <w:szCs w:val="22"/>
          <w:lang w:eastAsia="sv-SE"/>
        </w:rPr>
        <w:t xml:space="preserve"> </w:t>
      </w:r>
    </w:p>
    <w:p w14:paraId="6704BBB6" w14:textId="604FF1C4" w:rsidR="00140EF1" w:rsidRPr="00D540A2" w:rsidRDefault="00140EF1" w:rsidP="002945CB">
      <w:pPr>
        <w:rPr>
          <w:rFonts w:eastAsia="Times New Roman" w:cstheme="minorHAnsi"/>
          <w:b/>
          <w:color w:val="000000"/>
          <w:sz w:val="22"/>
          <w:szCs w:val="22"/>
          <w:lang w:eastAsia="sv-SE"/>
        </w:rPr>
      </w:pPr>
      <w:r w:rsidRPr="00D540A2">
        <w:rPr>
          <w:rFonts w:eastAsia="Times New Roman" w:cstheme="minorHAnsi"/>
          <w:b/>
          <w:color w:val="000000"/>
          <w:sz w:val="22"/>
          <w:szCs w:val="22"/>
          <w:lang w:eastAsia="sv-SE"/>
        </w:rPr>
        <w:t>Sänkningen från föregående år blev 2%</w:t>
      </w:r>
    </w:p>
    <w:p w14:paraId="75FADB65" w14:textId="359FACC2" w:rsidR="00D33AC6" w:rsidRDefault="00F96A99" w:rsidP="002945CB">
      <w:pPr>
        <w:rPr>
          <w:rFonts w:eastAsia="Times New Roman" w:cstheme="minorHAnsi"/>
          <w:color w:val="000000"/>
          <w:sz w:val="22"/>
          <w:szCs w:val="22"/>
          <w:lang w:eastAsia="sv-SE"/>
        </w:rPr>
      </w:pPr>
      <w:r>
        <w:rPr>
          <w:noProof/>
        </w:rPr>
        <w:drawing>
          <wp:inline distT="0" distB="0" distL="0" distR="0" wp14:anchorId="29DB8476" wp14:editId="5A03FE9E">
            <wp:extent cx="2057400" cy="154305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6 recharg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73197" cy="1554898"/>
                    </a:xfrm>
                    <a:prstGeom prst="rect">
                      <a:avLst/>
                    </a:prstGeom>
                  </pic:spPr>
                </pic:pic>
              </a:graphicData>
            </a:graphic>
          </wp:inline>
        </w:drawing>
      </w:r>
      <w:r>
        <w:rPr>
          <w:rFonts w:eastAsia="Times New Roman" w:cstheme="minorHAnsi"/>
          <w:color w:val="000000"/>
          <w:sz w:val="22"/>
          <w:szCs w:val="22"/>
          <w:lang w:eastAsia="sv-SE"/>
        </w:rPr>
        <w:t xml:space="preserve">    </w:t>
      </w:r>
      <w:r w:rsidR="00CA6E0D">
        <w:rPr>
          <w:rFonts w:eastAsia="Times New Roman" w:cstheme="minorHAnsi"/>
          <w:color w:val="000000"/>
          <w:sz w:val="22"/>
          <w:szCs w:val="22"/>
          <w:lang w:eastAsia="sv-SE"/>
        </w:rPr>
        <w:t xml:space="preserve">   </w:t>
      </w:r>
      <w:r>
        <w:rPr>
          <w:rFonts w:eastAsia="Times New Roman" w:cstheme="minorHAnsi"/>
          <w:color w:val="000000"/>
          <w:sz w:val="22"/>
          <w:szCs w:val="22"/>
          <w:lang w:eastAsia="sv-SE"/>
        </w:rPr>
        <w:t xml:space="preserve">     </w:t>
      </w:r>
      <w:r>
        <w:rPr>
          <w:rFonts w:eastAsia="Times New Roman" w:cstheme="minorHAnsi"/>
          <w:noProof/>
          <w:color w:val="000000"/>
          <w:sz w:val="22"/>
          <w:szCs w:val="22"/>
          <w:lang w:eastAsia="sv-SE"/>
        </w:rPr>
        <w:drawing>
          <wp:inline distT="0" distB="0" distL="0" distR="0" wp14:anchorId="4F5FFB94" wp14:editId="4E2ED06A">
            <wp:extent cx="1619250" cy="2234420"/>
            <wp:effectExtent l="0" t="0" r="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addboxar R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52791" cy="2280703"/>
                    </a:xfrm>
                    <a:prstGeom prst="rect">
                      <a:avLst/>
                    </a:prstGeom>
                  </pic:spPr>
                </pic:pic>
              </a:graphicData>
            </a:graphic>
          </wp:inline>
        </w:drawing>
      </w:r>
      <w:r>
        <w:rPr>
          <w:rFonts w:eastAsia="Times New Roman" w:cstheme="minorHAnsi"/>
          <w:color w:val="000000"/>
          <w:sz w:val="22"/>
          <w:szCs w:val="22"/>
          <w:lang w:eastAsia="sv-SE"/>
        </w:rPr>
        <w:t xml:space="preserve">     </w:t>
      </w:r>
      <w:r w:rsidR="00CA6E0D">
        <w:rPr>
          <w:rFonts w:eastAsia="Times New Roman" w:cstheme="minorHAnsi"/>
          <w:color w:val="000000"/>
          <w:sz w:val="22"/>
          <w:szCs w:val="22"/>
          <w:lang w:eastAsia="sv-SE"/>
        </w:rPr>
        <w:t xml:space="preserve">         </w:t>
      </w:r>
      <w:r>
        <w:rPr>
          <w:rFonts w:eastAsia="Times New Roman" w:cstheme="minorHAnsi"/>
          <w:color w:val="000000"/>
          <w:sz w:val="22"/>
          <w:szCs w:val="22"/>
          <w:lang w:eastAsia="sv-SE"/>
        </w:rPr>
        <w:t xml:space="preserve">  </w:t>
      </w:r>
      <w:r>
        <w:rPr>
          <w:rFonts w:eastAsia="Times New Roman" w:cstheme="minorHAnsi"/>
          <w:noProof/>
          <w:color w:val="000000"/>
          <w:sz w:val="22"/>
          <w:szCs w:val="22"/>
          <w:lang w:eastAsia="sv-SE"/>
        </w:rPr>
        <w:drawing>
          <wp:inline distT="0" distB="0" distL="0" distR="0" wp14:anchorId="2CBB7A88" wp14:editId="66DD7805">
            <wp:extent cx="1176020" cy="1568028"/>
            <wp:effectExtent l="0" t="0" r="508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ia plug i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81291" cy="1575056"/>
                    </a:xfrm>
                    <a:prstGeom prst="rect">
                      <a:avLst/>
                    </a:prstGeom>
                  </pic:spPr>
                </pic:pic>
              </a:graphicData>
            </a:graphic>
          </wp:inline>
        </w:drawing>
      </w:r>
    </w:p>
    <w:p w14:paraId="73A04143" w14:textId="77777777" w:rsidR="00532B01" w:rsidRDefault="00532B01" w:rsidP="002945CB">
      <w:pPr>
        <w:rPr>
          <w:rStyle w:val="Rubrik3RAChar"/>
        </w:rPr>
      </w:pPr>
    </w:p>
    <w:p w14:paraId="758FF408" w14:textId="77777777" w:rsidR="00532B01" w:rsidRDefault="00532B01" w:rsidP="002945CB">
      <w:pPr>
        <w:rPr>
          <w:rStyle w:val="Rubrik3RAChar"/>
        </w:rPr>
      </w:pPr>
    </w:p>
    <w:p w14:paraId="59890D6C" w14:textId="65F4A5F7" w:rsidR="00D33AC6" w:rsidRDefault="00D33AC6" w:rsidP="002945CB">
      <w:pPr>
        <w:rPr>
          <w:rFonts w:eastAsia="Times New Roman" w:cstheme="minorHAnsi"/>
          <w:color w:val="000000"/>
          <w:sz w:val="22"/>
          <w:szCs w:val="22"/>
          <w:lang w:eastAsia="sv-SE"/>
        </w:rPr>
      </w:pPr>
      <w:r w:rsidRPr="00A47E2C">
        <w:rPr>
          <w:rStyle w:val="Rubrik3RAChar"/>
        </w:rPr>
        <w:t>Inför 2023</w:t>
      </w:r>
      <w:r>
        <w:rPr>
          <w:rFonts w:eastAsia="Times New Roman" w:cstheme="minorHAnsi"/>
          <w:color w:val="000000"/>
          <w:sz w:val="22"/>
          <w:szCs w:val="22"/>
          <w:lang w:eastAsia="sv-SE"/>
        </w:rPr>
        <w:t xml:space="preserve"> kommer vi att tänka på ett annat sätt gällande utsläpp och transporter.</w:t>
      </w:r>
    </w:p>
    <w:p w14:paraId="0B07DDDD" w14:textId="24991136" w:rsidR="00D33AC6" w:rsidRDefault="00D33AC6" w:rsidP="002945CB">
      <w:pPr>
        <w:rPr>
          <w:rFonts w:eastAsia="Times New Roman" w:cstheme="minorHAnsi"/>
          <w:color w:val="000000"/>
          <w:sz w:val="22"/>
          <w:szCs w:val="22"/>
          <w:lang w:eastAsia="sv-SE"/>
        </w:rPr>
      </w:pPr>
      <w:r>
        <w:rPr>
          <w:rFonts w:eastAsia="Times New Roman" w:cstheme="minorHAnsi"/>
          <w:color w:val="000000"/>
          <w:sz w:val="22"/>
          <w:szCs w:val="22"/>
          <w:lang w:eastAsia="sv-SE"/>
        </w:rPr>
        <w:t>Antal transporter från våra största leverantörer</w:t>
      </w:r>
      <w:r w:rsidR="00720E22">
        <w:rPr>
          <w:rFonts w:eastAsia="Times New Roman" w:cstheme="minorHAnsi"/>
          <w:color w:val="000000"/>
          <w:sz w:val="22"/>
          <w:szCs w:val="22"/>
          <w:lang w:eastAsia="sv-SE"/>
        </w:rPr>
        <w:t xml:space="preserve"> delat på omsättningen</w:t>
      </w:r>
    </w:p>
    <w:tbl>
      <w:tblPr>
        <w:tblW w:w="3928" w:type="dxa"/>
        <w:tblCellMar>
          <w:left w:w="70" w:type="dxa"/>
          <w:right w:w="70" w:type="dxa"/>
        </w:tblCellMar>
        <w:tblLook w:val="04A0" w:firstRow="1" w:lastRow="0" w:firstColumn="1" w:lastColumn="0" w:noHBand="0" w:noVBand="1"/>
      </w:tblPr>
      <w:tblGrid>
        <w:gridCol w:w="1356"/>
        <w:gridCol w:w="1496"/>
        <w:gridCol w:w="1076"/>
      </w:tblGrid>
      <w:tr w:rsidR="00A47E2C" w:rsidRPr="00A47E2C" w14:paraId="5DC803A6" w14:textId="77777777" w:rsidTr="00A47E2C">
        <w:trPr>
          <w:trHeight w:val="315"/>
        </w:trPr>
        <w:tc>
          <w:tcPr>
            <w:tcW w:w="1356" w:type="dxa"/>
            <w:tcBorders>
              <w:top w:val="nil"/>
              <w:left w:val="nil"/>
              <w:bottom w:val="single" w:sz="4" w:space="0" w:color="auto"/>
              <w:right w:val="nil"/>
            </w:tcBorders>
            <w:shd w:val="clear" w:color="000000" w:fill="EBF1DE"/>
            <w:noWrap/>
            <w:vAlign w:val="bottom"/>
            <w:hideMark/>
          </w:tcPr>
          <w:p w14:paraId="1434F6FB" w14:textId="77777777" w:rsidR="00A47E2C" w:rsidRPr="00A47E2C" w:rsidRDefault="00A47E2C" w:rsidP="00A47E2C">
            <w:pPr>
              <w:spacing w:after="0" w:line="240" w:lineRule="auto"/>
              <w:jc w:val="center"/>
              <w:rPr>
                <w:rFonts w:ascii="Calibri" w:eastAsia="Times New Roman" w:hAnsi="Calibri" w:cs="Calibri"/>
                <w:color w:val="000000"/>
                <w:sz w:val="18"/>
                <w:szCs w:val="18"/>
                <w:lang w:eastAsia="sv-SE"/>
              </w:rPr>
            </w:pPr>
            <w:r w:rsidRPr="00A47E2C">
              <w:rPr>
                <w:rFonts w:ascii="Calibri" w:eastAsia="Times New Roman" w:hAnsi="Calibri" w:cs="Calibri"/>
                <w:color w:val="000000"/>
                <w:sz w:val="18"/>
                <w:szCs w:val="18"/>
                <w:lang w:eastAsia="sv-SE"/>
              </w:rPr>
              <w:t>Antal transporter</w:t>
            </w:r>
          </w:p>
        </w:tc>
        <w:tc>
          <w:tcPr>
            <w:tcW w:w="1496" w:type="dxa"/>
            <w:tcBorders>
              <w:top w:val="nil"/>
              <w:left w:val="nil"/>
              <w:bottom w:val="single" w:sz="4" w:space="0" w:color="auto"/>
              <w:right w:val="nil"/>
            </w:tcBorders>
            <w:shd w:val="clear" w:color="000000" w:fill="EBF1DE"/>
            <w:noWrap/>
            <w:vAlign w:val="bottom"/>
            <w:hideMark/>
          </w:tcPr>
          <w:p w14:paraId="4EF3BB9F" w14:textId="77777777" w:rsidR="00A47E2C" w:rsidRPr="00A47E2C" w:rsidRDefault="00A47E2C" w:rsidP="00A47E2C">
            <w:pPr>
              <w:spacing w:after="0" w:line="240" w:lineRule="auto"/>
              <w:rPr>
                <w:rFonts w:ascii="Calibri" w:eastAsia="Times New Roman" w:hAnsi="Calibri" w:cs="Calibri"/>
                <w:color w:val="000000"/>
                <w:sz w:val="18"/>
                <w:szCs w:val="18"/>
                <w:lang w:eastAsia="sv-SE"/>
              </w:rPr>
            </w:pPr>
            <w:r w:rsidRPr="00A47E2C">
              <w:rPr>
                <w:rFonts w:ascii="Calibri" w:eastAsia="Times New Roman" w:hAnsi="Calibri" w:cs="Calibri"/>
                <w:color w:val="000000"/>
                <w:sz w:val="18"/>
                <w:szCs w:val="18"/>
                <w:lang w:eastAsia="sv-SE"/>
              </w:rPr>
              <w:t>Transportör</w:t>
            </w:r>
          </w:p>
        </w:tc>
        <w:tc>
          <w:tcPr>
            <w:tcW w:w="1076" w:type="dxa"/>
            <w:tcBorders>
              <w:top w:val="nil"/>
              <w:left w:val="nil"/>
              <w:bottom w:val="nil"/>
              <w:right w:val="nil"/>
            </w:tcBorders>
            <w:shd w:val="clear" w:color="000000" w:fill="EBF1DE"/>
            <w:noWrap/>
            <w:vAlign w:val="bottom"/>
            <w:hideMark/>
          </w:tcPr>
          <w:p w14:paraId="7771A4B1" w14:textId="77777777" w:rsidR="00A47E2C" w:rsidRPr="00A47E2C" w:rsidRDefault="00A47E2C" w:rsidP="00A47E2C">
            <w:pPr>
              <w:spacing w:after="0" w:line="240" w:lineRule="auto"/>
              <w:rPr>
                <w:rFonts w:ascii="Calibri" w:eastAsia="Times New Roman" w:hAnsi="Calibri" w:cs="Calibri"/>
                <w:color w:val="000000"/>
                <w:sz w:val="22"/>
                <w:szCs w:val="22"/>
                <w:lang w:eastAsia="sv-SE"/>
              </w:rPr>
            </w:pPr>
            <w:r w:rsidRPr="00A47E2C">
              <w:rPr>
                <w:rFonts w:ascii="Calibri" w:eastAsia="Times New Roman" w:hAnsi="Calibri" w:cs="Calibri"/>
                <w:color w:val="000000"/>
                <w:sz w:val="22"/>
                <w:szCs w:val="22"/>
                <w:lang w:eastAsia="sv-SE"/>
              </w:rPr>
              <w:t> </w:t>
            </w:r>
          </w:p>
        </w:tc>
      </w:tr>
      <w:tr w:rsidR="00A47E2C" w:rsidRPr="00A47E2C" w14:paraId="7CF3E1DF" w14:textId="77777777" w:rsidTr="00A47E2C">
        <w:trPr>
          <w:trHeight w:val="315"/>
        </w:trPr>
        <w:tc>
          <w:tcPr>
            <w:tcW w:w="1356" w:type="dxa"/>
            <w:tcBorders>
              <w:top w:val="single" w:sz="4" w:space="0" w:color="auto"/>
              <w:left w:val="nil"/>
              <w:bottom w:val="nil"/>
              <w:right w:val="nil"/>
            </w:tcBorders>
            <w:shd w:val="clear" w:color="000000" w:fill="EBF1DE"/>
            <w:noWrap/>
            <w:vAlign w:val="bottom"/>
            <w:hideMark/>
          </w:tcPr>
          <w:p w14:paraId="5D40E021" w14:textId="77777777" w:rsidR="00A47E2C" w:rsidRPr="00A47E2C" w:rsidRDefault="00A47E2C" w:rsidP="00A47E2C">
            <w:pPr>
              <w:spacing w:after="0" w:line="240" w:lineRule="auto"/>
              <w:jc w:val="center"/>
              <w:rPr>
                <w:rFonts w:ascii="Calibri" w:eastAsia="Times New Roman" w:hAnsi="Calibri" w:cs="Calibri"/>
                <w:color w:val="000000"/>
                <w:sz w:val="24"/>
                <w:szCs w:val="24"/>
                <w:lang w:eastAsia="sv-SE"/>
              </w:rPr>
            </w:pPr>
            <w:r w:rsidRPr="00A47E2C">
              <w:rPr>
                <w:rFonts w:ascii="Calibri" w:eastAsia="Times New Roman" w:hAnsi="Calibri" w:cs="Calibri"/>
                <w:color w:val="000000"/>
                <w:sz w:val="24"/>
                <w:szCs w:val="24"/>
                <w:lang w:eastAsia="sv-SE"/>
              </w:rPr>
              <w:t>813</w:t>
            </w:r>
          </w:p>
        </w:tc>
        <w:tc>
          <w:tcPr>
            <w:tcW w:w="1496" w:type="dxa"/>
            <w:tcBorders>
              <w:top w:val="single" w:sz="4" w:space="0" w:color="auto"/>
              <w:left w:val="nil"/>
              <w:bottom w:val="nil"/>
              <w:right w:val="nil"/>
            </w:tcBorders>
            <w:shd w:val="clear" w:color="000000" w:fill="EBF1DE"/>
            <w:noWrap/>
            <w:vAlign w:val="bottom"/>
            <w:hideMark/>
          </w:tcPr>
          <w:p w14:paraId="1CE33040" w14:textId="77777777" w:rsidR="00A47E2C" w:rsidRPr="00A47E2C" w:rsidRDefault="00A47E2C" w:rsidP="00A47E2C">
            <w:pPr>
              <w:spacing w:after="0" w:line="240" w:lineRule="auto"/>
              <w:rPr>
                <w:rFonts w:ascii="Calibri" w:eastAsia="Times New Roman" w:hAnsi="Calibri" w:cs="Calibri"/>
                <w:color w:val="000000"/>
                <w:sz w:val="22"/>
                <w:szCs w:val="22"/>
                <w:lang w:eastAsia="sv-SE"/>
              </w:rPr>
            </w:pPr>
            <w:r w:rsidRPr="00A47E2C">
              <w:rPr>
                <w:rFonts w:ascii="Calibri" w:eastAsia="Times New Roman" w:hAnsi="Calibri" w:cs="Calibri"/>
                <w:color w:val="000000"/>
                <w:sz w:val="22"/>
                <w:szCs w:val="22"/>
                <w:lang w:eastAsia="sv-SE"/>
              </w:rPr>
              <w:t>Derome</w:t>
            </w:r>
          </w:p>
        </w:tc>
        <w:tc>
          <w:tcPr>
            <w:tcW w:w="1076" w:type="dxa"/>
            <w:tcBorders>
              <w:top w:val="nil"/>
              <w:left w:val="nil"/>
              <w:bottom w:val="nil"/>
              <w:right w:val="nil"/>
            </w:tcBorders>
            <w:shd w:val="clear" w:color="000000" w:fill="EBF1DE"/>
            <w:noWrap/>
            <w:vAlign w:val="bottom"/>
            <w:hideMark/>
          </w:tcPr>
          <w:p w14:paraId="52BECE0E" w14:textId="77777777" w:rsidR="00A47E2C" w:rsidRPr="00A47E2C" w:rsidRDefault="00A47E2C" w:rsidP="00A47E2C">
            <w:pPr>
              <w:spacing w:after="0" w:line="240" w:lineRule="auto"/>
              <w:rPr>
                <w:rFonts w:ascii="Calibri" w:eastAsia="Times New Roman" w:hAnsi="Calibri" w:cs="Calibri"/>
                <w:color w:val="000000"/>
                <w:sz w:val="22"/>
                <w:szCs w:val="22"/>
                <w:lang w:eastAsia="sv-SE"/>
              </w:rPr>
            </w:pPr>
            <w:r w:rsidRPr="00A47E2C">
              <w:rPr>
                <w:rFonts w:ascii="Calibri" w:eastAsia="Times New Roman" w:hAnsi="Calibri" w:cs="Calibri"/>
                <w:color w:val="000000"/>
                <w:sz w:val="22"/>
                <w:szCs w:val="22"/>
                <w:lang w:eastAsia="sv-SE"/>
              </w:rPr>
              <w:t> </w:t>
            </w:r>
          </w:p>
        </w:tc>
      </w:tr>
      <w:tr w:rsidR="00A47E2C" w:rsidRPr="00A47E2C" w14:paraId="12D142F5" w14:textId="77777777" w:rsidTr="00A47E2C">
        <w:trPr>
          <w:trHeight w:val="315"/>
        </w:trPr>
        <w:tc>
          <w:tcPr>
            <w:tcW w:w="1356" w:type="dxa"/>
            <w:tcBorders>
              <w:top w:val="nil"/>
              <w:left w:val="nil"/>
              <w:bottom w:val="nil"/>
              <w:right w:val="nil"/>
            </w:tcBorders>
            <w:shd w:val="clear" w:color="000000" w:fill="EBF1DE"/>
            <w:noWrap/>
            <w:vAlign w:val="bottom"/>
            <w:hideMark/>
          </w:tcPr>
          <w:p w14:paraId="332D32B5" w14:textId="77777777" w:rsidR="00A47E2C" w:rsidRPr="00A47E2C" w:rsidRDefault="00A47E2C" w:rsidP="00A47E2C">
            <w:pPr>
              <w:spacing w:after="0" w:line="240" w:lineRule="auto"/>
              <w:jc w:val="center"/>
              <w:rPr>
                <w:rFonts w:ascii="Calibri" w:eastAsia="Times New Roman" w:hAnsi="Calibri" w:cs="Calibri"/>
                <w:color w:val="000000"/>
                <w:sz w:val="22"/>
                <w:szCs w:val="22"/>
                <w:lang w:eastAsia="sv-SE"/>
              </w:rPr>
            </w:pPr>
            <w:r w:rsidRPr="00A47E2C">
              <w:rPr>
                <w:rFonts w:ascii="Calibri" w:eastAsia="Times New Roman" w:hAnsi="Calibri" w:cs="Calibri"/>
                <w:color w:val="000000"/>
                <w:sz w:val="22"/>
                <w:szCs w:val="22"/>
                <w:lang w:eastAsia="sv-SE"/>
              </w:rPr>
              <w:t>197</w:t>
            </w:r>
          </w:p>
        </w:tc>
        <w:tc>
          <w:tcPr>
            <w:tcW w:w="1496" w:type="dxa"/>
            <w:tcBorders>
              <w:top w:val="nil"/>
              <w:left w:val="nil"/>
              <w:bottom w:val="nil"/>
              <w:right w:val="nil"/>
            </w:tcBorders>
            <w:shd w:val="clear" w:color="000000" w:fill="EBF1DE"/>
            <w:noWrap/>
            <w:vAlign w:val="bottom"/>
            <w:hideMark/>
          </w:tcPr>
          <w:p w14:paraId="67FF059F" w14:textId="77777777" w:rsidR="00A47E2C" w:rsidRPr="00A47E2C" w:rsidRDefault="00A47E2C" w:rsidP="00A47E2C">
            <w:pPr>
              <w:spacing w:after="0" w:line="240" w:lineRule="auto"/>
              <w:rPr>
                <w:rFonts w:ascii="Calibri" w:eastAsia="Times New Roman" w:hAnsi="Calibri" w:cs="Calibri"/>
                <w:color w:val="000000"/>
                <w:sz w:val="22"/>
                <w:szCs w:val="22"/>
                <w:lang w:eastAsia="sv-SE"/>
              </w:rPr>
            </w:pPr>
            <w:r w:rsidRPr="00A47E2C">
              <w:rPr>
                <w:rFonts w:ascii="Calibri" w:eastAsia="Times New Roman" w:hAnsi="Calibri" w:cs="Calibri"/>
                <w:color w:val="000000"/>
                <w:sz w:val="22"/>
                <w:szCs w:val="22"/>
                <w:lang w:eastAsia="sv-SE"/>
              </w:rPr>
              <w:t>K-Bygg</w:t>
            </w:r>
          </w:p>
        </w:tc>
        <w:tc>
          <w:tcPr>
            <w:tcW w:w="1076" w:type="dxa"/>
            <w:tcBorders>
              <w:top w:val="nil"/>
              <w:left w:val="nil"/>
              <w:bottom w:val="nil"/>
              <w:right w:val="nil"/>
            </w:tcBorders>
            <w:shd w:val="clear" w:color="000000" w:fill="EBF1DE"/>
            <w:noWrap/>
            <w:vAlign w:val="bottom"/>
            <w:hideMark/>
          </w:tcPr>
          <w:p w14:paraId="3D87839F" w14:textId="77777777" w:rsidR="00A47E2C" w:rsidRPr="00A47E2C" w:rsidRDefault="00A47E2C" w:rsidP="00A47E2C">
            <w:pPr>
              <w:spacing w:after="0" w:line="240" w:lineRule="auto"/>
              <w:rPr>
                <w:rFonts w:ascii="Calibri" w:eastAsia="Times New Roman" w:hAnsi="Calibri" w:cs="Calibri"/>
                <w:color w:val="000000"/>
                <w:sz w:val="22"/>
                <w:szCs w:val="22"/>
                <w:lang w:eastAsia="sv-SE"/>
              </w:rPr>
            </w:pPr>
            <w:r w:rsidRPr="00A47E2C">
              <w:rPr>
                <w:rFonts w:ascii="Calibri" w:eastAsia="Times New Roman" w:hAnsi="Calibri" w:cs="Calibri"/>
                <w:color w:val="000000"/>
                <w:sz w:val="22"/>
                <w:szCs w:val="22"/>
                <w:lang w:eastAsia="sv-SE"/>
              </w:rPr>
              <w:t> </w:t>
            </w:r>
          </w:p>
        </w:tc>
      </w:tr>
      <w:tr w:rsidR="00A47E2C" w:rsidRPr="00A47E2C" w14:paraId="6E34CFC5" w14:textId="77777777" w:rsidTr="00A47E2C">
        <w:trPr>
          <w:trHeight w:val="315"/>
        </w:trPr>
        <w:tc>
          <w:tcPr>
            <w:tcW w:w="1356" w:type="dxa"/>
            <w:tcBorders>
              <w:top w:val="nil"/>
              <w:left w:val="nil"/>
              <w:bottom w:val="nil"/>
              <w:right w:val="nil"/>
            </w:tcBorders>
            <w:shd w:val="clear" w:color="000000" w:fill="EBF1DE"/>
            <w:noWrap/>
            <w:vAlign w:val="center"/>
            <w:hideMark/>
          </w:tcPr>
          <w:p w14:paraId="01025C77" w14:textId="77777777" w:rsidR="00A47E2C" w:rsidRPr="00A47E2C" w:rsidRDefault="00A47E2C" w:rsidP="00A47E2C">
            <w:pPr>
              <w:spacing w:after="0" w:line="240" w:lineRule="auto"/>
              <w:jc w:val="center"/>
              <w:rPr>
                <w:rFonts w:ascii="Calibri" w:eastAsia="Times New Roman" w:hAnsi="Calibri" w:cs="Calibri"/>
                <w:color w:val="000000"/>
                <w:sz w:val="22"/>
                <w:szCs w:val="22"/>
                <w:lang w:eastAsia="sv-SE"/>
              </w:rPr>
            </w:pPr>
            <w:r w:rsidRPr="00A47E2C">
              <w:rPr>
                <w:rFonts w:ascii="Calibri" w:eastAsia="Times New Roman" w:hAnsi="Calibri" w:cs="Calibri"/>
                <w:color w:val="000000"/>
                <w:sz w:val="22"/>
                <w:szCs w:val="22"/>
                <w:lang w:eastAsia="sv-SE"/>
              </w:rPr>
              <w:t>306</w:t>
            </w:r>
          </w:p>
        </w:tc>
        <w:tc>
          <w:tcPr>
            <w:tcW w:w="1496" w:type="dxa"/>
            <w:tcBorders>
              <w:top w:val="nil"/>
              <w:left w:val="nil"/>
              <w:bottom w:val="nil"/>
              <w:right w:val="nil"/>
            </w:tcBorders>
            <w:shd w:val="clear" w:color="000000" w:fill="EBF1DE"/>
            <w:noWrap/>
            <w:vAlign w:val="bottom"/>
            <w:hideMark/>
          </w:tcPr>
          <w:p w14:paraId="52A20231" w14:textId="77777777" w:rsidR="00A47E2C" w:rsidRPr="00A47E2C" w:rsidRDefault="00A47E2C" w:rsidP="00A47E2C">
            <w:pPr>
              <w:spacing w:after="0" w:line="240" w:lineRule="auto"/>
              <w:rPr>
                <w:rFonts w:ascii="Calibri" w:eastAsia="Times New Roman" w:hAnsi="Calibri" w:cs="Calibri"/>
                <w:color w:val="000000"/>
                <w:sz w:val="22"/>
                <w:szCs w:val="22"/>
                <w:lang w:eastAsia="sv-SE"/>
              </w:rPr>
            </w:pPr>
            <w:proofErr w:type="spellStart"/>
            <w:r w:rsidRPr="00A47E2C">
              <w:rPr>
                <w:rFonts w:ascii="Calibri" w:eastAsia="Times New Roman" w:hAnsi="Calibri" w:cs="Calibri"/>
                <w:color w:val="000000"/>
                <w:sz w:val="22"/>
                <w:szCs w:val="22"/>
                <w:lang w:eastAsia="sv-SE"/>
              </w:rPr>
              <w:t>Jicon</w:t>
            </w:r>
            <w:proofErr w:type="spellEnd"/>
          </w:p>
        </w:tc>
        <w:tc>
          <w:tcPr>
            <w:tcW w:w="1076" w:type="dxa"/>
            <w:tcBorders>
              <w:top w:val="nil"/>
              <w:left w:val="nil"/>
              <w:bottom w:val="nil"/>
              <w:right w:val="nil"/>
            </w:tcBorders>
            <w:shd w:val="clear" w:color="000000" w:fill="EBF1DE"/>
            <w:noWrap/>
            <w:vAlign w:val="bottom"/>
            <w:hideMark/>
          </w:tcPr>
          <w:p w14:paraId="2C3AFE26" w14:textId="77777777" w:rsidR="00A47E2C" w:rsidRPr="00A47E2C" w:rsidRDefault="00A47E2C" w:rsidP="00A47E2C">
            <w:pPr>
              <w:spacing w:after="0" w:line="240" w:lineRule="auto"/>
              <w:rPr>
                <w:rFonts w:ascii="Calibri" w:eastAsia="Times New Roman" w:hAnsi="Calibri" w:cs="Calibri"/>
                <w:color w:val="000000"/>
                <w:sz w:val="22"/>
                <w:szCs w:val="22"/>
                <w:lang w:eastAsia="sv-SE"/>
              </w:rPr>
            </w:pPr>
            <w:r w:rsidRPr="00A47E2C">
              <w:rPr>
                <w:rFonts w:ascii="Calibri" w:eastAsia="Times New Roman" w:hAnsi="Calibri" w:cs="Calibri"/>
                <w:color w:val="000000"/>
                <w:sz w:val="22"/>
                <w:szCs w:val="22"/>
                <w:lang w:eastAsia="sv-SE"/>
              </w:rPr>
              <w:t> </w:t>
            </w:r>
          </w:p>
        </w:tc>
      </w:tr>
      <w:tr w:rsidR="00A47E2C" w:rsidRPr="00A47E2C" w14:paraId="21811AF2" w14:textId="77777777" w:rsidTr="00A47E2C">
        <w:trPr>
          <w:trHeight w:val="315"/>
        </w:trPr>
        <w:tc>
          <w:tcPr>
            <w:tcW w:w="1356" w:type="dxa"/>
            <w:tcBorders>
              <w:top w:val="nil"/>
              <w:left w:val="nil"/>
              <w:bottom w:val="nil"/>
              <w:right w:val="nil"/>
            </w:tcBorders>
            <w:shd w:val="clear" w:color="000000" w:fill="EBF1DE"/>
            <w:noWrap/>
            <w:vAlign w:val="bottom"/>
            <w:hideMark/>
          </w:tcPr>
          <w:p w14:paraId="7B139BD8" w14:textId="77777777" w:rsidR="00A47E2C" w:rsidRPr="00A47E2C" w:rsidRDefault="00A47E2C" w:rsidP="00A47E2C">
            <w:pPr>
              <w:spacing w:after="0" w:line="240" w:lineRule="auto"/>
              <w:jc w:val="center"/>
              <w:rPr>
                <w:rFonts w:ascii="Calibri" w:eastAsia="Times New Roman" w:hAnsi="Calibri" w:cs="Calibri"/>
                <w:color w:val="000000"/>
                <w:sz w:val="24"/>
                <w:szCs w:val="24"/>
                <w:lang w:eastAsia="sv-SE"/>
              </w:rPr>
            </w:pPr>
            <w:r w:rsidRPr="00A47E2C">
              <w:rPr>
                <w:rFonts w:ascii="Calibri" w:eastAsia="Times New Roman" w:hAnsi="Calibri" w:cs="Calibri"/>
                <w:color w:val="000000"/>
                <w:sz w:val="24"/>
                <w:szCs w:val="24"/>
                <w:lang w:eastAsia="sv-SE"/>
              </w:rPr>
              <w:t>324</w:t>
            </w:r>
          </w:p>
        </w:tc>
        <w:tc>
          <w:tcPr>
            <w:tcW w:w="1496" w:type="dxa"/>
            <w:tcBorders>
              <w:top w:val="nil"/>
              <w:left w:val="nil"/>
              <w:bottom w:val="nil"/>
              <w:right w:val="nil"/>
            </w:tcBorders>
            <w:shd w:val="clear" w:color="000000" w:fill="EBF1DE"/>
            <w:noWrap/>
            <w:vAlign w:val="bottom"/>
            <w:hideMark/>
          </w:tcPr>
          <w:p w14:paraId="3A4EA13C" w14:textId="77777777" w:rsidR="00A47E2C" w:rsidRPr="00A47E2C" w:rsidRDefault="00A47E2C" w:rsidP="00A47E2C">
            <w:pPr>
              <w:spacing w:after="0" w:line="240" w:lineRule="auto"/>
              <w:rPr>
                <w:rFonts w:ascii="Calibri" w:eastAsia="Times New Roman" w:hAnsi="Calibri" w:cs="Calibri"/>
                <w:color w:val="000000"/>
                <w:sz w:val="22"/>
                <w:szCs w:val="22"/>
                <w:lang w:eastAsia="sv-SE"/>
              </w:rPr>
            </w:pPr>
            <w:proofErr w:type="spellStart"/>
            <w:r w:rsidRPr="00A47E2C">
              <w:rPr>
                <w:rFonts w:ascii="Calibri" w:eastAsia="Times New Roman" w:hAnsi="Calibri" w:cs="Calibri"/>
                <w:color w:val="000000"/>
                <w:sz w:val="22"/>
                <w:szCs w:val="22"/>
                <w:lang w:eastAsia="sv-SE"/>
              </w:rPr>
              <w:t>Cramo</w:t>
            </w:r>
            <w:proofErr w:type="spellEnd"/>
          </w:p>
        </w:tc>
        <w:tc>
          <w:tcPr>
            <w:tcW w:w="1076" w:type="dxa"/>
            <w:tcBorders>
              <w:top w:val="nil"/>
              <w:left w:val="nil"/>
              <w:bottom w:val="nil"/>
              <w:right w:val="nil"/>
            </w:tcBorders>
            <w:shd w:val="clear" w:color="000000" w:fill="EBF1DE"/>
            <w:noWrap/>
            <w:vAlign w:val="bottom"/>
            <w:hideMark/>
          </w:tcPr>
          <w:p w14:paraId="758C46B2" w14:textId="77777777" w:rsidR="00A47E2C" w:rsidRPr="00A47E2C" w:rsidRDefault="00A47E2C" w:rsidP="00A47E2C">
            <w:pPr>
              <w:spacing w:after="0" w:line="240" w:lineRule="auto"/>
              <w:rPr>
                <w:rFonts w:ascii="Calibri" w:eastAsia="Times New Roman" w:hAnsi="Calibri" w:cs="Calibri"/>
                <w:color w:val="000000"/>
                <w:sz w:val="22"/>
                <w:szCs w:val="22"/>
                <w:lang w:eastAsia="sv-SE"/>
              </w:rPr>
            </w:pPr>
            <w:r w:rsidRPr="00A47E2C">
              <w:rPr>
                <w:rFonts w:ascii="Calibri" w:eastAsia="Times New Roman" w:hAnsi="Calibri" w:cs="Calibri"/>
                <w:color w:val="000000"/>
                <w:sz w:val="22"/>
                <w:szCs w:val="22"/>
                <w:lang w:eastAsia="sv-SE"/>
              </w:rPr>
              <w:t> </w:t>
            </w:r>
          </w:p>
        </w:tc>
      </w:tr>
      <w:tr w:rsidR="00A47E2C" w:rsidRPr="00A47E2C" w14:paraId="6AF68249" w14:textId="77777777" w:rsidTr="00A47E2C">
        <w:trPr>
          <w:trHeight w:val="315"/>
        </w:trPr>
        <w:tc>
          <w:tcPr>
            <w:tcW w:w="1356" w:type="dxa"/>
            <w:tcBorders>
              <w:top w:val="nil"/>
              <w:left w:val="nil"/>
              <w:bottom w:val="single" w:sz="4" w:space="0" w:color="auto"/>
              <w:right w:val="nil"/>
            </w:tcBorders>
            <w:shd w:val="clear" w:color="000000" w:fill="EBF1DE"/>
            <w:noWrap/>
            <w:vAlign w:val="bottom"/>
            <w:hideMark/>
          </w:tcPr>
          <w:p w14:paraId="70F36830" w14:textId="77777777" w:rsidR="00A47E2C" w:rsidRPr="00A47E2C" w:rsidRDefault="00A47E2C" w:rsidP="00A47E2C">
            <w:pPr>
              <w:spacing w:after="0" w:line="240" w:lineRule="auto"/>
              <w:jc w:val="center"/>
              <w:rPr>
                <w:rFonts w:ascii="Calibri" w:eastAsia="Times New Roman" w:hAnsi="Calibri" w:cs="Calibri"/>
                <w:color w:val="000000"/>
                <w:sz w:val="24"/>
                <w:szCs w:val="24"/>
                <w:lang w:eastAsia="sv-SE"/>
              </w:rPr>
            </w:pPr>
            <w:r w:rsidRPr="00A47E2C">
              <w:rPr>
                <w:rFonts w:ascii="Calibri" w:eastAsia="Times New Roman" w:hAnsi="Calibri" w:cs="Calibri"/>
                <w:color w:val="000000"/>
                <w:sz w:val="24"/>
                <w:szCs w:val="24"/>
                <w:lang w:eastAsia="sv-SE"/>
              </w:rPr>
              <w:t>247</w:t>
            </w:r>
          </w:p>
        </w:tc>
        <w:tc>
          <w:tcPr>
            <w:tcW w:w="2572" w:type="dxa"/>
            <w:gridSpan w:val="2"/>
            <w:tcBorders>
              <w:top w:val="nil"/>
              <w:left w:val="nil"/>
              <w:bottom w:val="single" w:sz="4" w:space="0" w:color="auto"/>
              <w:right w:val="nil"/>
            </w:tcBorders>
            <w:shd w:val="clear" w:color="000000" w:fill="EBF1DE"/>
            <w:noWrap/>
            <w:vAlign w:val="bottom"/>
            <w:hideMark/>
          </w:tcPr>
          <w:p w14:paraId="44F0F512" w14:textId="77777777" w:rsidR="00A47E2C" w:rsidRPr="00A47E2C" w:rsidRDefault="00A47E2C" w:rsidP="00A47E2C">
            <w:pPr>
              <w:spacing w:after="0" w:line="240" w:lineRule="auto"/>
              <w:rPr>
                <w:rFonts w:ascii="Calibri" w:eastAsia="Times New Roman" w:hAnsi="Calibri" w:cs="Calibri"/>
                <w:color w:val="000000"/>
                <w:sz w:val="24"/>
                <w:szCs w:val="24"/>
                <w:lang w:eastAsia="sv-SE"/>
              </w:rPr>
            </w:pPr>
            <w:r w:rsidRPr="00A47E2C">
              <w:rPr>
                <w:rFonts w:ascii="Calibri" w:eastAsia="Times New Roman" w:hAnsi="Calibri" w:cs="Calibri"/>
                <w:color w:val="000000"/>
                <w:sz w:val="24"/>
                <w:szCs w:val="24"/>
                <w:lang w:eastAsia="sv-SE"/>
              </w:rPr>
              <w:t>Persons Hyrmaskiner</w:t>
            </w:r>
          </w:p>
        </w:tc>
      </w:tr>
      <w:tr w:rsidR="00A47E2C" w:rsidRPr="00A47E2C" w14:paraId="22B01336" w14:textId="77777777" w:rsidTr="00A47E2C">
        <w:trPr>
          <w:trHeight w:val="315"/>
        </w:trPr>
        <w:tc>
          <w:tcPr>
            <w:tcW w:w="1356" w:type="dxa"/>
            <w:tcBorders>
              <w:top w:val="nil"/>
              <w:left w:val="nil"/>
              <w:bottom w:val="nil"/>
              <w:right w:val="nil"/>
            </w:tcBorders>
            <w:shd w:val="clear" w:color="000000" w:fill="EBF1DE"/>
            <w:noWrap/>
            <w:vAlign w:val="bottom"/>
            <w:hideMark/>
          </w:tcPr>
          <w:p w14:paraId="0DF1270E" w14:textId="77777777" w:rsidR="00A47E2C" w:rsidRPr="00A47E2C" w:rsidRDefault="00A47E2C" w:rsidP="00A47E2C">
            <w:pPr>
              <w:spacing w:after="0" w:line="240" w:lineRule="auto"/>
              <w:jc w:val="center"/>
              <w:rPr>
                <w:rFonts w:ascii="Calibri" w:eastAsia="Times New Roman" w:hAnsi="Calibri" w:cs="Calibri"/>
                <w:b/>
                <w:bCs/>
                <w:color w:val="000000"/>
                <w:sz w:val="24"/>
                <w:szCs w:val="24"/>
                <w:lang w:eastAsia="sv-SE"/>
              </w:rPr>
            </w:pPr>
            <w:r w:rsidRPr="00A47E2C">
              <w:rPr>
                <w:rFonts w:ascii="Calibri" w:eastAsia="Times New Roman" w:hAnsi="Calibri" w:cs="Calibri"/>
                <w:b/>
                <w:bCs/>
                <w:color w:val="000000"/>
                <w:sz w:val="24"/>
                <w:szCs w:val="24"/>
                <w:lang w:eastAsia="sv-SE"/>
              </w:rPr>
              <w:t>1887</w:t>
            </w:r>
          </w:p>
        </w:tc>
        <w:tc>
          <w:tcPr>
            <w:tcW w:w="1496" w:type="dxa"/>
            <w:tcBorders>
              <w:top w:val="nil"/>
              <w:left w:val="nil"/>
              <w:bottom w:val="nil"/>
              <w:right w:val="nil"/>
            </w:tcBorders>
            <w:shd w:val="clear" w:color="000000" w:fill="EBF1DE"/>
            <w:noWrap/>
            <w:vAlign w:val="bottom"/>
            <w:hideMark/>
          </w:tcPr>
          <w:p w14:paraId="7773F35D" w14:textId="77777777" w:rsidR="00A47E2C" w:rsidRPr="00A47E2C" w:rsidRDefault="00A47E2C" w:rsidP="00A47E2C">
            <w:pPr>
              <w:spacing w:after="0" w:line="240" w:lineRule="auto"/>
              <w:rPr>
                <w:rFonts w:ascii="Calibri" w:eastAsia="Times New Roman" w:hAnsi="Calibri" w:cs="Calibri"/>
                <w:i/>
                <w:iCs/>
                <w:color w:val="000000"/>
                <w:sz w:val="22"/>
                <w:szCs w:val="22"/>
                <w:lang w:eastAsia="sv-SE"/>
              </w:rPr>
            </w:pPr>
            <w:r w:rsidRPr="00A47E2C">
              <w:rPr>
                <w:rFonts w:ascii="Calibri" w:eastAsia="Times New Roman" w:hAnsi="Calibri" w:cs="Calibri"/>
                <w:i/>
                <w:iCs/>
                <w:color w:val="000000"/>
                <w:sz w:val="22"/>
                <w:szCs w:val="22"/>
                <w:lang w:eastAsia="sv-SE"/>
              </w:rPr>
              <w:t> </w:t>
            </w:r>
          </w:p>
        </w:tc>
        <w:tc>
          <w:tcPr>
            <w:tcW w:w="1076" w:type="dxa"/>
            <w:tcBorders>
              <w:top w:val="nil"/>
              <w:left w:val="nil"/>
              <w:bottom w:val="nil"/>
              <w:right w:val="nil"/>
            </w:tcBorders>
            <w:shd w:val="clear" w:color="000000" w:fill="EBF1DE"/>
            <w:noWrap/>
            <w:vAlign w:val="bottom"/>
            <w:hideMark/>
          </w:tcPr>
          <w:p w14:paraId="364C283A" w14:textId="77777777" w:rsidR="00A47E2C" w:rsidRPr="00A47E2C" w:rsidRDefault="00A47E2C" w:rsidP="00A47E2C">
            <w:pPr>
              <w:spacing w:after="0" w:line="240" w:lineRule="auto"/>
              <w:rPr>
                <w:rFonts w:ascii="Calibri" w:eastAsia="Times New Roman" w:hAnsi="Calibri" w:cs="Calibri"/>
                <w:color w:val="000000"/>
                <w:sz w:val="22"/>
                <w:szCs w:val="22"/>
                <w:lang w:eastAsia="sv-SE"/>
              </w:rPr>
            </w:pPr>
            <w:r w:rsidRPr="00A47E2C">
              <w:rPr>
                <w:rFonts w:ascii="Calibri" w:eastAsia="Times New Roman" w:hAnsi="Calibri" w:cs="Calibri"/>
                <w:color w:val="000000"/>
                <w:sz w:val="22"/>
                <w:szCs w:val="22"/>
                <w:lang w:eastAsia="sv-SE"/>
              </w:rPr>
              <w:t> </w:t>
            </w:r>
          </w:p>
        </w:tc>
      </w:tr>
    </w:tbl>
    <w:p w14:paraId="48E2B6FE" w14:textId="71B56476" w:rsidR="00720E22" w:rsidRDefault="00720E22" w:rsidP="002945CB">
      <w:pPr>
        <w:rPr>
          <w:rFonts w:eastAsia="Times New Roman" w:cstheme="minorHAnsi"/>
          <w:color w:val="000000"/>
          <w:sz w:val="22"/>
          <w:szCs w:val="22"/>
          <w:lang w:eastAsia="sv-SE"/>
        </w:rPr>
      </w:pPr>
    </w:p>
    <w:p w14:paraId="56DBFEF3" w14:textId="0DD60123" w:rsidR="00A47E2C" w:rsidRDefault="00A47E2C" w:rsidP="002945CB">
      <w:pPr>
        <w:rPr>
          <w:rFonts w:eastAsia="Times New Roman" w:cstheme="minorHAnsi"/>
          <w:color w:val="000000"/>
          <w:sz w:val="22"/>
          <w:szCs w:val="22"/>
          <w:lang w:eastAsia="sv-SE"/>
        </w:rPr>
      </w:pPr>
      <w:r>
        <w:rPr>
          <w:rFonts w:eastAsia="Times New Roman" w:cstheme="minorHAnsi"/>
          <w:color w:val="000000"/>
          <w:sz w:val="22"/>
          <w:szCs w:val="22"/>
          <w:lang w:eastAsia="sv-SE"/>
        </w:rPr>
        <w:t xml:space="preserve">1887/840 000 000 = </w:t>
      </w:r>
      <w:r w:rsidRPr="00D540A2">
        <w:rPr>
          <w:rFonts w:eastAsia="Times New Roman" w:cstheme="minorHAnsi"/>
          <w:b/>
          <w:color w:val="000000"/>
          <w:sz w:val="22"/>
          <w:szCs w:val="22"/>
          <w:u w:val="single"/>
          <w:lang w:eastAsia="sv-SE"/>
        </w:rPr>
        <w:t>0,0000022</w:t>
      </w:r>
    </w:p>
    <w:p w14:paraId="7D625DB6" w14:textId="21440983" w:rsidR="00A47E2C" w:rsidRDefault="00A47E2C" w:rsidP="002945CB">
      <w:pPr>
        <w:rPr>
          <w:rFonts w:eastAsia="Times New Roman" w:cstheme="minorHAnsi"/>
          <w:color w:val="000000"/>
          <w:sz w:val="22"/>
          <w:szCs w:val="22"/>
          <w:lang w:eastAsia="sv-SE"/>
        </w:rPr>
      </w:pPr>
      <w:r>
        <w:rPr>
          <w:rFonts w:eastAsia="Times New Roman" w:cstheme="minorHAnsi"/>
          <w:color w:val="000000"/>
          <w:sz w:val="22"/>
          <w:szCs w:val="22"/>
          <w:lang w:eastAsia="sv-SE"/>
        </w:rPr>
        <w:t>Den här siffran kommer vi sedan att jämföra mot kommande års och då vill vi sträva efter att den ska sänkas.</w:t>
      </w:r>
    </w:p>
    <w:p w14:paraId="4A2DB052" w14:textId="55D20970" w:rsidR="00D031C5" w:rsidRDefault="00D031C5" w:rsidP="002945CB">
      <w:pPr>
        <w:rPr>
          <w:rFonts w:eastAsia="Times New Roman" w:cstheme="minorHAnsi"/>
          <w:color w:val="000000"/>
          <w:sz w:val="22"/>
          <w:szCs w:val="22"/>
          <w:lang w:eastAsia="sv-SE"/>
        </w:rPr>
      </w:pPr>
    </w:p>
    <w:p w14:paraId="75C0EABF" w14:textId="4F9FFA1B" w:rsidR="00D031C5" w:rsidRPr="00140EF1" w:rsidRDefault="00D031C5" w:rsidP="002945CB">
      <w:pPr>
        <w:rPr>
          <w:rFonts w:eastAsia="Times New Roman" w:cstheme="minorHAnsi"/>
          <w:color w:val="000000"/>
          <w:sz w:val="22"/>
          <w:szCs w:val="22"/>
          <w:lang w:eastAsia="sv-SE"/>
        </w:rPr>
      </w:pPr>
      <w:r>
        <w:rPr>
          <w:rFonts w:eastAsia="Times New Roman" w:cstheme="minorHAnsi"/>
          <w:color w:val="000000"/>
          <w:sz w:val="22"/>
          <w:szCs w:val="22"/>
          <w:lang w:eastAsia="sv-SE"/>
        </w:rPr>
        <w:t>3 av 4 av våra huvudleverantörer kör idag alla sina transporter till oss på HVO. Det innebär en reduktion på CO2-utsläppen med 90%.</w:t>
      </w:r>
    </w:p>
    <w:p w14:paraId="7BE12EAC" w14:textId="77777777" w:rsidR="001B2998" w:rsidRPr="00943D3E" w:rsidRDefault="001B2998" w:rsidP="00880450">
      <w:pPr>
        <w:pStyle w:val="NormalRA"/>
      </w:pPr>
    </w:p>
    <w:p w14:paraId="08C87220" w14:textId="6070D81C" w:rsidR="001B2998" w:rsidRPr="00D86319" w:rsidRDefault="001B2998" w:rsidP="001B2998">
      <w:pPr>
        <w:tabs>
          <w:tab w:val="center" w:pos="3527"/>
        </w:tabs>
      </w:pPr>
      <w:r>
        <w:t xml:space="preserve">                        </w:t>
      </w:r>
      <w:r>
        <w:tab/>
      </w:r>
    </w:p>
    <w:p w14:paraId="0CCEEFFF" w14:textId="1519B6A0" w:rsidR="001B2998" w:rsidRDefault="006608BF" w:rsidP="006608BF">
      <w:pPr>
        <w:pStyle w:val="Rubrik2RA"/>
        <w:ind w:left="2608"/>
      </w:pPr>
      <w:r>
        <w:t xml:space="preserve">    </w:t>
      </w:r>
      <w:r>
        <w:rPr>
          <w:noProof/>
        </w:rPr>
        <w:drawing>
          <wp:inline distT="0" distB="0" distL="0" distR="0" wp14:anchorId="66DB16B5" wp14:editId="68B9A942">
            <wp:extent cx="2816577" cy="2112434"/>
            <wp:effectExtent l="9208" t="0" r="0"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20621_133314.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835531" cy="2126650"/>
                    </a:xfrm>
                    <a:prstGeom prst="rect">
                      <a:avLst/>
                    </a:prstGeom>
                  </pic:spPr>
                </pic:pic>
              </a:graphicData>
            </a:graphic>
          </wp:inline>
        </w:drawing>
      </w:r>
    </w:p>
    <w:p w14:paraId="79D9D037" w14:textId="77777777" w:rsidR="001B2998" w:rsidRDefault="001B2998" w:rsidP="001B2998">
      <w:pPr>
        <w:pStyle w:val="Rubrik2RA"/>
      </w:pPr>
    </w:p>
    <w:p w14:paraId="3415D23B" w14:textId="77777777" w:rsidR="001B2998" w:rsidRDefault="001B2998" w:rsidP="003405D3">
      <w:pPr>
        <w:pStyle w:val="Rubrik3RA"/>
      </w:pPr>
      <w:r>
        <w:t>Energianvändning</w:t>
      </w:r>
    </w:p>
    <w:p w14:paraId="442EEBD6" w14:textId="5186D8A5" w:rsidR="001B2998" w:rsidRPr="002945CB" w:rsidRDefault="001B2998" w:rsidP="002945CB">
      <w:pPr>
        <w:rPr>
          <w:sz w:val="22"/>
        </w:rPr>
      </w:pPr>
      <w:r w:rsidRPr="002945CB">
        <w:rPr>
          <w:sz w:val="22"/>
        </w:rPr>
        <w:t xml:space="preserve">Bygg och fastighetssektorn stod för ca 33% av Sveriges totala energianvändning </w:t>
      </w:r>
      <w:r w:rsidR="00C85B42" w:rsidRPr="002945CB">
        <w:rPr>
          <w:sz w:val="22"/>
        </w:rPr>
        <w:t>2019 och</w:t>
      </w:r>
      <w:r w:rsidRPr="002945CB">
        <w:rPr>
          <w:sz w:val="22"/>
        </w:rPr>
        <w:t xml:space="preserve"> för 21 % av Sveriges totala utsläpp av växthusgaser enligt Boverket. Den största delen består av energi till uppvärmning och transporter. Siffrorna varierar från år till år beroende på utomhustemperaturen. Vad som kommer hända med det här siffrorna beror på hur vi förhåller oss till Färdplan 2045 som säger att vår bransch ska vara klimatneutral 2045.  Det går att ställa om och det kommer ny teknik som gör det möjligt att nå målet.</w:t>
      </w:r>
    </w:p>
    <w:p w14:paraId="571A58BE" w14:textId="1EDF06F0" w:rsidR="001B2998" w:rsidRPr="002945CB" w:rsidRDefault="001B2998" w:rsidP="002945CB">
      <w:pPr>
        <w:rPr>
          <w:sz w:val="22"/>
        </w:rPr>
      </w:pPr>
      <w:r w:rsidRPr="002945CB">
        <w:rPr>
          <w:sz w:val="22"/>
        </w:rPr>
        <w:t>RA Bygg har idag på våra kontor och på arbetsplatser där vi själva kan styra och tillhandahålla elen enbart förnyelsebar el. På vårt huvudkontor i Mölndal köper vi el som är ursprungsmärkt och som kommer från förnyelsebara energikällor såsom sol, vind, vatten och biobränslen. 100% förnyelsebar energi innebär 0 gram CO2 utsläpp.</w:t>
      </w:r>
      <w:r w:rsidR="001878DE">
        <w:rPr>
          <w:sz w:val="22"/>
        </w:rPr>
        <w:t xml:space="preserve"> Under december installerades det elbilsladdare på stora delar av våra parkeringsplatser kring vårt huvudkontor. Ett steg närmare och skapa bra förutsättningar för att kunna använda el och hybridbilar som tjänstebilar och förmånsbilar.</w:t>
      </w:r>
    </w:p>
    <w:p w14:paraId="28CB4F5C" w14:textId="77777777" w:rsidR="001B2998" w:rsidRPr="002945CB" w:rsidRDefault="001B2998" w:rsidP="002945CB">
      <w:pPr>
        <w:rPr>
          <w:sz w:val="22"/>
        </w:rPr>
      </w:pPr>
      <w:r w:rsidRPr="002945CB">
        <w:rPr>
          <w:sz w:val="22"/>
        </w:rPr>
        <w:t>Vi har sedan vi flyttade in i våra nya lokaler i Mölndal enbart använt oss av LED-lampor.</w:t>
      </w:r>
    </w:p>
    <w:p w14:paraId="1AB04A33" w14:textId="5FA63877" w:rsidR="001B2998" w:rsidRDefault="001B2998" w:rsidP="001B2998"/>
    <w:p w14:paraId="06D11529" w14:textId="5DA95512" w:rsidR="001560C5" w:rsidRDefault="001560C5" w:rsidP="001B2998"/>
    <w:p w14:paraId="4AAC2615" w14:textId="07952E68" w:rsidR="001B2998" w:rsidRPr="003405D3" w:rsidRDefault="001B2998" w:rsidP="003405D3">
      <w:pPr>
        <w:pStyle w:val="Rubrik3RA"/>
      </w:pPr>
      <w:r w:rsidRPr="003405D3">
        <w:lastRenderedPageBreak/>
        <w:t>Avfallshantering</w:t>
      </w:r>
    </w:p>
    <w:p w14:paraId="63B83DFD" w14:textId="003B783F" w:rsidR="001B2998" w:rsidRDefault="001B2998" w:rsidP="002945CB">
      <w:pPr>
        <w:rPr>
          <w:sz w:val="22"/>
        </w:rPr>
      </w:pPr>
      <w:r w:rsidRPr="002945CB">
        <w:rPr>
          <w:sz w:val="22"/>
        </w:rPr>
        <w:t xml:space="preserve">RA Bygg har under flera år arbetat aktivt med att minimera mängden osorterat avfall och har enligt de lagar och regler sett till att vårt avfall hamnar i de rätta fraktionerna. Vi använder oss av Avfallstrappan för att på det viset få ned mängden avfall och det avfallet vi producerar tas omhand på ett smart sätt av våra samarbetspartners. På ByggService hanterar vi avfallet genom att själva åka och tömma på en återvinningscentral hos de partners vi har samarbete med på de olika orterna vi är verksamma på. Vi jobbar med att sortera avfallet enligt Avfallsförordningen och ”Riktlinjer för resurs och avfallshantering vid byggande och rivning”. Vi ser en ständig förbättring i vårt sorterade och arbete med att nå en hög procentsats som är sorterad. För att nå våra mål måste vi jobba med att utbilda vår personal, att med hjälp från våra avfallsentreprenörer få fram sorteringsguider på fraktionerna samt att använda oss av den statistik vi får i utbildningssyfte samt i riktade insatser. </w:t>
      </w:r>
    </w:p>
    <w:p w14:paraId="0480C6C8" w14:textId="21DF9875" w:rsidR="007F4284" w:rsidRPr="007B2CC8" w:rsidRDefault="007F4284" w:rsidP="002945CB">
      <w:pPr>
        <w:rPr>
          <w:rFonts w:cstheme="minorHAnsi"/>
          <w:sz w:val="22"/>
          <w:szCs w:val="22"/>
        </w:rPr>
      </w:pPr>
      <w:r w:rsidRPr="00AD3288">
        <w:rPr>
          <w:rFonts w:cstheme="minorHAnsi"/>
          <w:sz w:val="22"/>
          <w:szCs w:val="22"/>
          <w:shd w:val="clear" w:color="auto" w:fill="F4F4F4"/>
        </w:rPr>
        <w:t>Under 2022 återvinns drygt 90 procent, av det totala avfall som Renova tar emot, till nytt material eller energi.</w:t>
      </w:r>
    </w:p>
    <w:p w14:paraId="598E8201" w14:textId="3C28474C" w:rsidR="009F1DE8" w:rsidRPr="007B2CC8" w:rsidRDefault="009F1DE8" w:rsidP="009F1DE8">
      <w:pPr>
        <w:rPr>
          <w:sz w:val="22"/>
        </w:rPr>
      </w:pPr>
      <w:r w:rsidRPr="007B2CC8">
        <w:rPr>
          <w:sz w:val="22"/>
        </w:rPr>
        <w:t>Mellan 1 jan 2022 till 31 dec 2022 har vi följande siffror att redovisa: totalt 588ton</w:t>
      </w:r>
    </w:p>
    <w:p w14:paraId="4B1E3F72" w14:textId="57C58958" w:rsidR="009F1DE8" w:rsidRPr="007B2CC8" w:rsidRDefault="009F1DE8" w:rsidP="00C84025">
      <w:pPr>
        <w:pStyle w:val="Liststycke"/>
        <w:numPr>
          <w:ilvl w:val="0"/>
          <w:numId w:val="9"/>
        </w:numPr>
        <w:rPr>
          <w:sz w:val="22"/>
        </w:rPr>
      </w:pPr>
      <w:r w:rsidRPr="007B2CC8">
        <w:rPr>
          <w:sz w:val="22"/>
        </w:rPr>
        <w:t xml:space="preserve">Sorterat 41 %, </w:t>
      </w:r>
    </w:p>
    <w:p w14:paraId="6274E582" w14:textId="77777777" w:rsidR="009F1DE8" w:rsidRPr="007B2CC8" w:rsidRDefault="009F1DE8" w:rsidP="00C84025">
      <w:pPr>
        <w:pStyle w:val="Liststycke"/>
        <w:numPr>
          <w:ilvl w:val="0"/>
          <w:numId w:val="9"/>
        </w:numPr>
        <w:rPr>
          <w:sz w:val="22"/>
        </w:rPr>
      </w:pPr>
      <w:r w:rsidRPr="007B2CC8">
        <w:rPr>
          <w:sz w:val="22"/>
        </w:rPr>
        <w:t xml:space="preserve">Återvinning 30%, </w:t>
      </w:r>
    </w:p>
    <w:p w14:paraId="3995980D" w14:textId="6A74DC48" w:rsidR="009F1DE8" w:rsidRPr="007B2CC8" w:rsidRDefault="009F1DE8" w:rsidP="00C84025">
      <w:pPr>
        <w:pStyle w:val="Liststycke"/>
        <w:numPr>
          <w:ilvl w:val="0"/>
          <w:numId w:val="9"/>
        </w:numPr>
        <w:rPr>
          <w:sz w:val="22"/>
        </w:rPr>
      </w:pPr>
      <w:r w:rsidRPr="007B2CC8">
        <w:rPr>
          <w:sz w:val="22"/>
        </w:rPr>
        <w:t>Energiutvinning 19%</w:t>
      </w:r>
    </w:p>
    <w:p w14:paraId="3AF6ECCF" w14:textId="1577856E" w:rsidR="009F1DE8" w:rsidRPr="007B2CC8" w:rsidRDefault="009F1DE8" w:rsidP="00C84025">
      <w:pPr>
        <w:pStyle w:val="Liststycke"/>
        <w:numPr>
          <w:ilvl w:val="0"/>
          <w:numId w:val="9"/>
        </w:numPr>
        <w:rPr>
          <w:sz w:val="22"/>
        </w:rPr>
      </w:pPr>
      <w:r w:rsidRPr="007B2CC8">
        <w:rPr>
          <w:sz w:val="22"/>
        </w:rPr>
        <w:t>Övriga behandling 10%</w:t>
      </w:r>
    </w:p>
    <w:p w14:paraId="2E2EF119" w14:textId="3C0D2309" w:rsidR="001B2998" w:rsidRPr="002945CB" w:rsidRDefault="00C84025" w:rsidP="002945CB">
      <w:pPr>
        <w:rPr>
          <w:sz w:val="22"/>
        </w:rPr>
      </w:pPr>
      <w:r w:rsidRPr="007B2CC8">
        <w:rPr>
          <w:sz w:val="22"/>
        </w:rPr>
        <w:t>Vi har sänkt vår mängd (ton) avfall med 144 ton eller med 24,5% jämfört mellan år2021 och 2022</w:t>
      </w:r>
      <w:r w:rsidR="001B2998" w:rsidRPr="002945CB">
        <w:rPr>
          <w:sz w:val="22"/>
        </w:rPr>
        <w:t xml:space="preserve"> ***</w:t>
      </w:r>
    </w:p>
    <w:p w14:paraId="59E40BEB" w14:textId="22FB13B2" w:rsidR="001B2998" w:rsidRDefault="001B2998" w:rsidP="001B2998">
      <w:pPr>
        <w:rPr>
          <w:sz w:val="14"/>
          <w:szCs w:val="14"/>
        </w:rPr>
      </w:pPr>
      <w:r w:rsidRPr="00BA0DAD">
        <w:rPr>
          <w:sz w:val="14"/>
          <w:szCs w:val="14"/>
        </w:rPr>
        <w:t>***</w:t>
      </w:r>
      <w:r w:rsidRPr="00BA0DAD">
        <w:rPr>
          <w:sz w:val="14"/>
          <w:szCs w:val="14"/>
          <w:u w:val="single"/>
        </w:rPr>
        <w:t xml:space="preserve"> </w:t>
      </w:r>
      <w:r w:rsidR="000C7908" w:rsidRPr="00BA0DAD">
        <w:rPr>
          <w:sz w:val="14"/>
          <w:szCs w:val="14"/>
          <w:u w:val="single"/>
        </w:rPr>
        <w:t>Källhänvisning</w:t>
      </w:r>
      <w:r w:rsidR="000C7908" w:rsidRPr="00BA0DAD">
        <w:rPr>
          <w:sz w:val="14"/>
          <w:szCs w:val="14"/>
        </w:rPr>
        <w:t xml:space="preserve"> </w:t>
      </w:r>
      <w:hyperlink r:id="rId24" w:anchor="/statistics" w:history="1">
        <w:r w:rsidR="001560C5" w:rsidRPr="00825352">
          <w:rPr>
            <w:rStyle w:val="Hyperlnk"/>
            <w:sz w:val="14"/>
            <w:szCs w:val="14"/>
          </w:rPr>
          <w:t>https://kund.renova.se/#/statistics</w:t>
        </w:r>
      </w:hyperlink>
      <w:r w:rsidRPr="00BA0DAD">
        <w:rPr>
          <w:sz w:val="14"/>
          <w:szCs w:val="14"/>
        </w:rPr>
        <w:t xml:space="preserve"> </w:t>
      </w:r>
    </w:p>
    <w:p w14:paraId="0ACA7E90" w14:textId="77777777" w:rsidR="001560C5" w:rsidRPr="00BA0DAD" w:rsidRDefault="001560C5" w:rsidP="001B2998">
      <w:pPr>
        <w:rPr>
          <w:sz w:val="14"/>
          <w:szCs w:val="14"/>
        </w:rPr>
      </w:pPr>
    </w:p>
    <w:p w14:paraId="1CAA2D49" w14:textId="06BEFC32" w:rsidR="001B2998" w:rsidRDefault="007B2CC8" w:rsidP="001560C5">
      <w:pPr>
        <w:pStyle w:val="Rubrik2"/>
        <w:jc w:val="center"/>
      </w:pPr>
      <w:r>
        <w:rPr>
          <w:noProof/>
        </w:rPr>
        <w:drawing>
          <wp:inline distT="0" distB="0" distL="0" distR="0" wp14:anchorId="67DDC07C" wp14:editId="0609159D">
            <wp:extent cx="5760720" cy="3020695"/>
            <wp:effectExtent l="0" t="0" r="0" b="8255"/>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ällsortering.png"/>
                    <pic:cNvPicPr/>
                  </pic:nvPicPr>
                  <pic:blipFill>
                    <a:blip r:embed="rId25">
                      <a:extLst>
                        <a:ext uri="{28A0092B-C50C-407E-A947-70E740481C1C}">
                          <a14:useLocalDpi xmlns:a14="http://schemas.microsoft.com/office/drawing/2010/main" val="0"/>
                        </a:ext>
                      </a:extLst>
                    </a:blip>
                    <a:stretch>
                      <a:fillRect/>
                    </a:stretch>
                  </pic:blipFill>
                  <pic:spPr>
                    <a:xfrm>
                      <a:off x="0" y="0"/>
                      <a:ext cx="5760720" cy="3020695"/>
                    </a:xfrm>
                    <a:prstGeom prst="rect">
                      <a:avLst/>
                    </a:prstGeom>
                  </pic:spPr>
                </pic:pic>
              </a:graphicData>
            </a:graphic>
          </wp:inline>
        </w:drawing>
      </w:r>
    </w:p>
    <w:p w14:paraId="7A400DF0" w14:textId="2E91C80D" w:rsidR="00A7646E" w:rsidRDefault="00A7646E" w:rsidP="00A7646E"/>
    <w:p w14:paraId="29B458FD" w14:textId="77777777" w:rsidR="00532B01" w:rsidRPr="00A7646E" w:rsidRDefault="00532B01" w:rsidP="00A7646E"/>
    <w:p w14:paraId="4798071C" w14:textId="63621817" w:rsidR="001B2998" w:rsidRDefault="001B2998" w:rsidP="003405D3">
      <w:pPr>
        <w:pStyle w:val="Rubrik3RA"/>
      </w:pPr>
      <w:r>
        <w:t>Biologisk mångfald</w:t>
      </w:r>
    </w:p>
    <w:p w14:paraId="26554B55" w14:textId="77777777" w:rsidR="001B2998" w:rsidRPr="002945CB" w:rsidRDefault="001B2998" w:rsidP="002945CB">
      <w:pPr>
        <w:rPr>
          <w:sz w:val="22"/>
        </w:rPr>
      </w:pPr>
      <w:r w:rsidRPr="002945CB">
        <w:rPr>
          <w:sz w:val="22"/>
        </w:rPr>
        <w:t>Vi anser att det är viktigt att vi brukar skogen ansvarsfullt och att vi tar hänsyn till skogsskötsel, sociala värden, natur- och kulturmiljöer och det finns en säker arbetsmiljö kring den hanteringen.</w:t>
      </w:r>
    </w:p>
    <w:p w14:paraId="3137AFF5" w14:textId="5F05E7A2" w:rsidR="001B2998" w:rsidRPr="00532B01" w:rsidRDefault="001B2998" w:rsidP="002945CB">
      <w:pPr>
        <w:rPr>
          <w:sz w:val="22"/>
        </w:rPr>
      </w:pPr>
      <w:r w:rsidRPr="00532B01">
        <w:rPr>
          <w:sz w:val="22"/>
        </w:rPr>
        <w:lastRenderedPageBreak/>
        <w:t xml:space="preserve">När vi köper in träprodukter av våra avtalsleverantörer ställer vi krav på dem att produkterna ska vara certifierade och följa PEFC:s och FSC:s regler. </w:t>
      </w:r>
    </w:p>
    <w:p w14:paraId="00942A1E" w14:textId="3908B170" w:rsidR="00127373" w:rsidRPr="00532B01" w:rsidRDefault="00127373" w:rsidP="002945CB">
      <w:pPr>
        <w:rPr>
          <w:sz w:val="22"/>
        </w:rPr>
      </w:pPr>
      <w:r w:rsidRPr="00532B01">
        <w:rPr>
          <w:sz w:val="22"/>
        </w:rPr>
        <w:t>Vi har under 2022 tagit ett ytterligare steg kring hanteringen av den biologiska mångfalden. Vi har med våra två största leverantörer av virke och träprodukter avtal som medför att alla våra köp ska vara certifierade enligt FSC och PEFC</w:t>
      </w:r>
      <w:r w:rsidR="000D21DC" w:rsidRPr="00532B01">
        <w:rPr>
          <w:sz w:val="22"/>
        </w:rPr>
        <w:t>-</w:t>
      </w:r>
      <w:r w:rsidRPr="00532B01">
        <w:rPr>
          <w:sz w:val="22"/>
        </w:rPr>
        <w:t>regler och alla våra underlag till kund ska gå att härleda med en certifieringskod som finns på följesedeln.</w:t>
      </w:r>
    </w:p>
    <w:p w14:paraId="21140A7B" w14:textId="77777777" w:rsidR="001560C5" w:rsidRPr="002945CB" w:rsidRDefault="001560C5" w:rsidP="002945CB">
      <w:pPr>
        <w:rPr>
          <w:sz w:val="22"/>
        </w:rPr>
      </w:pPr>
    </w:p>
    <w:p w14:paraId="406606B2" w14:textId="77777777" w:rsidR="001B2998" w:rsidRDefault="001B2998" w:rsidP="001B2998"/>
    <w:p w14:paraId="251BB973" w14:textId="4D614070" w:rsidR="001B2998" w:rsidRDefault="007B2CC8" w:rsidP="003A4D46">
      <w:pPr>
        <w:jc w:val="both"/>
      </w:pPr>
      <w:r>
        <w:rPr>
          <w:noProof/>
        </w:rPr>
        <w:drawing>
          <wp:inline distT="0" distB="0" distL="0" distR="0" wp14:anchorId="404F8508" wp14:editId="6E289BFB">
            <wp:extent cx="2739201" cy="1438141"/>
            <wp:effectExtent l="0" t="0" r="4445"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efc_fsc_loggor_webb.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51658" cy="1444681"/>
                    </a:xfrm>
                    <a:prstGeom prst="rect">
                      <a:avLst/>
                    </a:prstGeom>
                  </pic:spPr>
                </pic:pic>
              </a:graphicData>
            </a:graphic>
          </wp:inline>
        </w:drawing>
      </w:r>
      <w:r w:rsidR="003A4D46">
        <w:t xml:space="preserve">           </w:t>
      </w:r>
      <w:r w:rsidR="003A4D46">
        <w:rPr>
          <w:noProof/>
        </w:rPr>
        <w:drawing>
          <wp:inline distT="0" distB="0" distL="0" distR="0" wp14:anchorId="564747C7" wp14:editId="755A51A4">
            <wp:extent cx="2748114" cy="1438275"/>
            <wp:effectExtent l="0" t="0" r="0"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ert-tp.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03259" cy="1467136"/>
                    </a:xfrm>
                    <a:prstGeom prst="rect">
                      <a:avLst/>
                    </a:prstGeom>
                  </pic:spPr>
                </pic:pic>
              </a:graphicData>
            </a:graphic>
          </wp:inline>
        </w:drawing>
      </w:r>
    </w:p>
    <w:p w14:paraId="33A64200" w14:textId="77777777" w:rsidR="001B2998" w:rsidRDefault="001B2998" w:rsidP="001B2998"/>
    <w:p w14:paraId="6B5CCC24" w14:textId="77777777" w:rsidR="00610381" w:rsidRDefault="00610381" w:rsidP="001B2998">
      <w:pPr>
        <w:pStyle w:val="Rubrik1RA"/>
        <w:rPr>
          <w:rStyle w:val="Diskretbetoning"/>
          <w:i w:val="0"/>
          <w:color w:val="365F91" w:themeColor="accent1" w:themeShade="BF"/>
        </w:rPr>
      </w:pPr>
    </w:p>
    <w:p w14:paraId="086AE3F0" w14:textId="2CD10FED" w:rsidR="001B2998" w:rsidRPr="008B0672" w:rsidRDefault="001B2998" w:rsidP="001B2998">
      <w:pPr>
        <w:pStyle w:val="Rubrik1RA"/>
        <w:rPr>
          <w:rStyle w:val="Diskretbetoning"/>
          <w:i w:val="0"/>
          <w:color w:val="365F91" w:themeColor="accent1" w:themeShade="BF"/>
        </w:rPr>
      </w:pPr>
      <w:r w:rsidRPr="008B0672">
        <w:rPr>
          <w:rStyle w:val="Diskretbetoning"/>
          <w:i w:val="0"/>
          <w:color w:val="365F91" w:themeColor="accent1" w:themeShade="BF"/>
        </w:rPr>
        <w:t>Hållbara mål</w:t>
      </w:r>
    </w:p>
    <w:p w14:paraId="07B72EB4" w14:textId="77777777" w:rsidR="001B2998" w:rsidRDefault="001B2998" w:rsidP="001B2998">
      <w:pPr>
        <w:pStyle w:val="Rubrik1RA"/>
        <w:rPr>
          <w:rStyle w:val="Diskretbetoning"/>
          <w:i w:val="0"/>
          <w:iCs w:val="0"/>
          <w:color w:val="365F91" w:themeColor="accent1" w:themeShade="BF"/>
        </w:rPr>
      </w:pPr>
    </w:p>
    <w:p w14:paraId="08BA94E8" w14:textId="77777777" w:rsidR="00E601A5" w:rsidRPr="00836C98" w:rsidRDefault="00E601A5" w:rsidP="003405D3">
      <w:pPr>
        <w:pStyle w:val="Rubrik3RA"/>
        <w:rPr>
          <w:rStyle w:val="Diskretbetoning"/>
          <w:i w:val="0"/>
          <w:iCs w:val="0"/>
          <w:color w:val="365F91" w:themeColor="accent1" w:themeShade="BF"/>
        </w:rPr>
      </w:pPr>
      <w:bookmarkStart w:id="1" w:name="_Hlk130804534"/>
      <w:bookmarkStart w:id="2" w:name="_Hlk130797833"/>
      <w:bookmarkStart w:id="3" w:name="_Hlk95731308"/>
      <w:r w:rsidRPr="00836C98">
        <w:rPr>
          <w:rStyle w:val="Diskretbetoning"/>
          <w:i w:val="0"/>
          <w:iCs w:val="0"/>
          <w:color w:val="365F91" w:themeColor="accent1" w:themeShade="BF"/>
        </w:rPr>
        <w:t xml:space="preserve">Utvärdering av verksamhetsmål kopplade till </w:t>
      </w:r>
      <w:r w:rsidRPr="00836C98">
        <w:rPr>
          <w:rStyle w:val="Diskretbetoning"/>
          <w:b/>
          <w:i w:val="0"/>
          <w:iCs w:val="0"/>
          <w:color w:val="365F91" w:themeColor="accent1" w:themeShade="BF"/>
        </w:rPr>
        <w:t>Hållbar personal 2022</w:t>
      </w:r>
    </w:p>
    <w:tbl>
      <w:tblPr>
        <w:tblStyle w:val="Tabellrutnt"/>
        <w:tblW w:w="0" w:type="auto"/>
        <w:jc w:val="center"/>
        <w:tblLook w:val="04A0" w:firstRow="1" w:lastRow="0" w:firstColumn="1" w:lastColumn="0" w:noHBand="0" w:noVBand="1"/>
      </w:tblPr>
      <w:tblGrid>
        <w:gridCol w:w="4219"/>
        <w:gridCol w:w="1918"/>
        <w:gridCol w:w="1305"/>
        <w:gridCol w:w="1620"/>
      </w:tblGrid>
      <w:tr w:rsidR="00AD3288" w:rsidRPr="00AD3288" w14:paraId="3EE12DF8" w14:textId="77777777" w:rsidTr="00EF2EC9">
        <w:trPr>
          <w:jc w:val="center"/>
        </w:trPr>
        <w:tc>
          <w:tcPr>
            <w:tcW w:w="4304" w:type="dxa"/>
            <w:hideMark/>
          </w:tcPr>
          <w:p w14:paraId="78EF2DF8" w14:textId="77777777" w:rsidR="00E601A5" w:rsidRPr="00AD3288" w:rsidRDefault="00E601A5" w:rsidP="00C667C0">
            <w:pPr>
              <w:rPr>
                <w:rStyle w:val="Diskretbetoning"/>
                <w:b/>
                <w:i w:val="0"/>
                <w:iCs w:val="0"/>
                <w:color w:val="auto"/>
                <w:sz w:val="22"/>
              </w:rPr>
            </w:pPr>
            <w:bookmarkStart w:id="4" w:name="_GoBack" w:colFirst="1" w:colLast="1"/>
            <w:bookmarkEnd w:id="1"/>
            <w:r w:rsidRPr="00AD3288">
              <w:rPr>
                <w:rStyle w:val="Diskretbetoning"/>
                <w:b/>
                <w:i w:val="0"/>
                <w:color w:val="auto"/>
                <w:sz w:val="22"/>
              </w:rPr>
              <w:t>Mål</w:t>
            </w:r>
          </w:p>
        </w:tc>
        <w:tc>
          <w:tcPr>
            <w:tcW w:w="1937" w:type="dxa"/>
            <w:hideMark/>
          </w:tcPr>
          <w:p w14:paraId="0AC36AF3" w14:textId="77777777" w:rsidR="00E601A5" w:rsidRPr="00AD3288" w:rsidRDefault="00E601A5" w:rsidP="00F943D0">
            <w:pPr>
              <w:jc w:val="center"/>
              <w:rPr>
                <w:rStyle w:val="Diskretbetoning"/>
                <w:b/>
                <w:i w:val="0"/>
                <w:iCs w:val="0"/>
                <w:color w:val="auto"/>
                <w:sz w:val="22"/>
              </w:rPr>
            </w:pPr>
            <w:r w:rsidRPr="00AD3288">
              <w:rPr>
                <w:rStyle w:val="Diskretbetoning"/>
                <w:b/>
                <w:i w:val="0"/>
                <w:color w:val="auto"/>
                <w:sz w:val="22"/>
              </w:rPr>
              <w:t>Utfall</w:t>
            </w:r>
          </w:p>
        </w:tc>
        <w:tc>
          <w:tcPr>
            <w:tcW w:w="1313" w:type="dxa"/>
            <w:hideMark/>
          </w:tcPr>
          <w:p w14:paraId="05EA9677" w14:textId="77777777" w:rsidR="00E601A5" w:rsidRPr="00AD3288" w:rsidRDefault="00E601A5" w:rsidP="000E535A">
            <w:pPr>
              <w:jc w:val="center"/>
              <w:rPr>
                <w:rStyle w:val="Diskretbetoning"/>
                <w:b/>
                <w:i w:val="0"/>
                <w:iCs w:val="0"/>
                <w:color w:val="auto"/>
                <w:sz w:val="22"/>
              </w:rPr>
            </w:pPr>
            <w:r w:rsidRPr="00AD3288">
              <w:rPr>
                <w:rStyle w:val="Diskretbetoning"/>
                <w:b/>
                <w:i w:val="0"/>
                <w:color w:val="auto"/>
                <w:sz w:val="22"/>
              </w:rPr>
              <w:t>Uppnått?</w:t>
            </w:r>
          </w:p>
        </w:tc>
        <w:tc>
          <w:tcPr>
            <w:tcW w:w="1655" w:type="dxa"/>
            <w:hideMark/>
          </w:tcPr>
          <w:p w14:paraId="139B10D3" w14:textId="77777777" w:rsidR="00E601A5" w:rsidRPr="00AD3288" w:rsidRDefault="00E601A5" w:rsidP="000E535A">
            <w:pPr>
              <w:jc w:val="center"/>
              <w:rPr>
                <w:rStyle w:val="Diskretbetoning"/>
                <w:b/>
                <w:i w:val="0"/>
                <w:iCs w:val="0"/>
                <w:color w:val="auto"/>
                <w:sz w:val="22"/>
              </w:rPr>
            </w:pPr>
            <w:r w:rsidRPr="00AD3288">
              <w:rPr>
                <w:rStyle w:val="Diskretbetoning"/>
                <w:b/>
                <w:i w:val="0"/>
                <w:color w:val="auto"/>
                <w:sz w:val="22"/>
              </w:rPr>
              <w:t>Kvar som mål?</w:t>
            </w:r>
          </w:p>
        </w:tc>
      </w:tr>
      <w:tr w:rsidR="00AD3288" w:rsidRPr="00AD3288" w14:paraId="2B6414C6" w14:textId="77777777" w:rsidTr="00EF2EC9">
        <w:trPr>
          <w:jc w:val="center"/>
        </w:trPr>
        <w:tc>
          <w:tcPr>
            <w:tcW w:w="4304" w:type="dxa"/>
            <w:hideMark/>
          </w:tcPr>
          <w:p w14:paraId="5FAD493A" w14:textId="77777777" w:rsidR="00E601A5" w:rsidRPr="00C60B2A" w:rsidRDefault="00E601A5" w:rsidP="00C667C0">
            <w:pPr>
              <w:rPr>
                <w:rStyle w:val="Diskretbetoning"/>
                <w:i w:val="0"/>
                <w:iCs w:val="0"/>
                <w:color w:val="auto"/>
                <w:sz w:val="22"/>
              </w:rPr>
            </w:pPr>
            <w:r w:rsidRPr="00C60B2A">
              <w:rPr>
                <w:rStyle w:val="Diskretbetoning"/>
                <w:i w:val="0"/>
                <w:color w:val="auto"/>
                <w:sz w:val="22"/>
              </w:rPr>
              <w:t>Vårt medarbetarbetyg skall vara&gt; 4,1 på skala 1–5</w:t>
            </w:r>
          </w:p>
        </w:tc>
        <w:tc>
          <w:tcPr>
            <w:tcW w:w="1937" w:type="dxa"/>
            <w:hideMark/>
          </w:tcPr>
          <w:p w14:paraId="15DF1083" w14:textId="378989DB" w:rsidR="00E601A5" w:rsidRPr="00C60B2A" w:rsidRDefault="00E601A5" w:rsidP="00F943D0">
            <w:pPr>
              <w:jc w:val="center"/>
              <w:rPr>
                <w:rStyle w:val="Diskretbetoning"/>
                <w:i w:val="0"/>
                <w:iCs w:val="0"/>
                <w:color w:val="auto"/>
                <w:sz w:val="22"/>
              </w:rPr>
            </w:pPr>
            <w:r w:rsidRPr="00C60B2A">
              <w:rPr>
                <w:rStyle w:val="Diskretbetoning"/>
                <w:i w:val="0"/>
                <w:color w:val="auto"/>
                <w:sz w:val="22"/>
              </w:rPr>
              <w:t>4,19</w:t>
            </w:r>
          </w:p>
        </w:tc>
        <w:tc>
          <w:tcPr>
            <w:tcW w:w="1313" w:type="dxa"/>
          </w:tcPr>
          <w:p w14:paraId="29892E49" w14:textId="678A2F31" w:rsidR="00E601A5" w:rsidRPr="00C60B2A" w:rsidRDefault="00AD3288" w:rsidP="000E535A">
            <w:pPr>
              <w:jc w:val="center"/>
              <w:rPr>
                <w:rStyle w:val="Diskretbetoning"/>
                <w:i w:val="0"/>
                <w:iCs w:val="0"/>
                <w:color w:val="auto"/>
                <w:sz w:val="22"/>
              </w:rPr>
            </w:pPr>
            <w:r w:rsidRPr="00C60B2A">
              <w:rPr>
                <w:rStyle w:val="Diskretbetoning"/>
                <w:i w:val="0"/>
                <w:iCs w:val="0"/>
                <w:color w:val="auto"/>
                <w:sz w:val="22"/>
              </w:rPr>
              <w:t>J</w:t>
            </w:r>
            <w:r w:rsidRPr="00C60B2A">
              <w:rPr>
                <w:rStyle w:val="Diskretbetoning"/>
                <w:i w:val="0"/>
                <w:color w:val="auto"/>
              </w:rPr>
              <w:t>a</w:t>
            </w:r>
          </w:p>
        </w:tc>
        <w:tc>
          <w:tcPr>
            <w:tcW w:w="1655" w:type="dxa"/>
            <w:hideMark/>
          </w:tcPr>
          <w:p w14:paraId="0EC15EF2" w14:textId="77777777" w:rsidR="00E601A5" w:rsidRPr="00C60B2A" w:rsidRDefault="00E601A5" w:rsidP="000E535A">
            <w:pPr>
              <w:jc w:val="center"/>
              <w:rPr>
                <w:rStyle w:val="Diskretbetoning"/>
                <w:i w:val="0"/>
                <w:iCs w:val="0"/>
                <w:color w:val="auto"/>
                <w:sz w:val="22"/>
              </w:rPr>
            </w:pPr>
            <w:r w:rsidRPr="00C60B2A">
              <w:rPr>
                <w:rStyle w:val="Diskretbetoning"/>
                <w:i w:val="0"/>
                <w:color w:val="auto"/>
                <w:sz w:val="22"/>
              </w:rPr>
              <w:t>Ja</w:t>
            </w:r>
          </w:p>
        </w:tc>
      </w:tr>
      <w:tr w:rsidR="00AD3288" w:rsidRPr="00AD3288" w14:paraId="4C2DC474" w14:textId="77777777" w:rsidTr="00EF2EC9">
        <w:trPr>
          <w:trHeight w:val="374"/>
          <w:jc w:val="center"/>
        </w:trPr>
        <w:tc>
          <w:tcPr>
            <w:tcW w:w="4304" w:type="dxa"/>
            <w:hideMark/>
          </w:tcPr>
          <w:p w14:paraId="397DC5E0" w14:textId="77777777" w:rsidR="00E601A5" w:rsidRPr="00C60B2A" w:rsidRDefault="00E601A5" w:rsidP="00C667C0">
            <w:pPr>
              <w:rPr>
                <w:rStyle w:val="Diskretbetoning"/>
                <w:i w:val="0"/>
                <w:iCs w:val="0"/>
                <w:color w:val="auto"/>
                <w:sz w:val="22"/>
              </w:rPr>
            </w:pPr>
            <w:r w:rsidRPr="00C60B2A">
              <w:rPr>
                <w:rStyle w:val="Diskretbetoning"/>
                <w:i w:val="0"/>
                <w:color w:val="auto"/>
                <w:sz w:val="22"/>
              </w:rPr>
              <w:t>Vi skall utbilda hela personalen i hållbarhet</w:t>
            </w:r>
            <w:r w:rsidRPr="00C60B2A">
              <w:rPr>
                <w:rStyle w:val="Diskretbetoning"/>
                <w:i w:val="0"/>
                <w:color w:val="auto"/>
                <w:sz w:val="22"/>
              </w:rPr>
              <w:tab/>
            </w:r>
          </w:p>
        </w:tc>
        <w:tc>
          <w:tcPr>
            <w:tcW w:w="1937" w:type="dxa"/>
            <w:hideMark/>
          </w:tcPr>
          <w:p w14:paraId="291CE2F7" w14:textId="77777777" w:rsidR="00E601A5" w:rsidRPr="00C60B2A" w:rsidRDefault="00E601A5" w:rsidP="00F943D0">
            <w:pPr>
              <w:jc w:val="center"/>
              <w:rPr>
                <w:rStyle w:val="Diskretbetoning"/>
                <w:i w:val="0"/>
                <w:iCs w:val="0"/>
                <w:color w:val="auto"/>
                <w:sz w:val="22"/>
              </w:rPr>
            </w:pPr>
            <w:r w:rsidRPr="00C60B2A">
              <w:rPr>
                <w:rStyle w:val="Diskretbetoning"/>
                <w:i w:val="0"/>
                <w:color w:val="auto"/>
                <w:sz w:val="22"/>
              </w:rPr>
              <w:t>Skett på årsmöte</w:t>
            </w:r>
          </w:p>
        </w:tc>
        <w:tc>
          <w:tcPr>
            <w:tcW w:w="1313" w:type="dxa"/>
          </w:tcPr>
          <w:p w14:paraId="543BE73C" w14:textId="3B415B45" w:rsidR="00E601A5" w:rsidRPr="00C60B2A" w:rsidRDefault="00AD3288" w:rsidP="000E535A">
            <w:pPr>
              <w:jc w:val="center"/>
              <w:rPr>
                <w:rStyle w:val="Diskretbetoning"/>
                <w:i w:val="0"/>
                <w:iCs w:val="0"/>
                <w:color w:val="auto"/>
                <w:sz w:val="22"/>
              </w:rPr>
            </w:pPr>
            <w:r w:rsidRPr="00C60B2A">
              <w:rPr>
                <w:rStyle w:val="Diskretbetoning"/>
                <w:i w:val="0"/>
                <w:iCs w:val="0"/>
                <w:color w:val="auto"/>
                <w:sz w:val="22"/>
              </w:rPr>
              <w:t>N</w:t>
            </w:r>
            <w:r w:rsidRPr="00C60B2A">
              <w:rPr>
                <w:rStyle w:val="Diskretbetoning"/>
                <w:i w:val="0"/>
                <w:color w:val="auto"/>
              </w:rPr>
              <w:t>ej</w:t>
            </w:r>
          </w:p>
        </w:tc>
        <w:tc>
          <w:tcPr>
            <w:tcW w:w="1655" w:type="dxa"/>
            <w:hideMark/>
          </w:tcPr>
          <w:p w14:paraId="6B1CD53F" w14:textId="1F83E02C" w:rsidR="00E601A5" w:rsidRPr="00C60B2A" w:rsidRDefault="00E601A5" w:rsidP="000E535A">
            <w:pPr>
              <w:jc w:val="center"/>
              <w:rPr>
                <w:rStyle w:val="Diskretbetoning"/>
                <w:i w:val="0"/>
                <w:iCs w:val="0"/>
                <w:color w:val="auto"/>
                <w:sz w:val="22"/>
              </w:rPr>
            </w:pPr>
            <w:r w:rsidRPr="00C60B2A">
              <w:rPr>
                <w:rStyle w:val="Diskretbetoning"/>
                <w:i w:val="0"/>
                <w:color w:val="auto"/>
                <w:sz w:val="22"/>
              </w:rPr>
              <w:t>Nej</w:t>
            </w:r>
          </w:p>
        </w:tc>
      </w:tr>
      <w:tr w:rsidR="00AD3288" w:rsidRPr="00AD3288" w14:paraId="3A9F9ED8" w14:textId="77777777" w:rsidTr="00EF2EC9">
        <w:trPr>
          <w:jc w:val="center"/>
        </w:trPr>
        <w:tc>
          <w:tcPr>
            <w:tcW w:w="4304" w:type="dxa"/>
            <w:hideMark/>
          </w:tcPr>
          <w:p w14:paraId="12D665A5" w14:textId="77777777" w:rsidR="00E601A5" w:rsidRPr="00C60B2A" w:rsidRDefault="00E601A5" w:rsidP="00C667C0">
            <w:pPr>
              <w:rPr>
                <w:rStyle w:val="Diskretbetoning"/>
                <w:i w:val="0"/>
                <w:iCs w:val="0"/>
                <w:color w:val="auto"/>
                <w:sz w:val="22"/>
              </w:rPr>
            </w:pPr>
            <w:r w:rsidRPr="00C60B2A">
              <w:rPr>
                <w:rStyle w:val="Diskretbetoning"/>
                <w:i w:val="0"/>
                <w:color w:val="auto"/>
                <w:sz w:val="22"/>
              </w:rPr>
              <w:t>Vi skall 0 fall av kränkande särbehandling</w:t>
            </w:r>
          </w:p>
        </w:tc>
        <w:tc>
          <w:tcPr>
            <w:tcW w:w="1937" w:type="dxa"/>
            <w:hideMark/>
          </w:tcPr>
          <w:p w14:paraId="460613B4" w14:textId="77777777" w:rsidR="00E601A5" w:rsidRPr="00C60B2A" w:rsidRDefault="00E601A5" w:rsidP="00F943D0">
            <w:pPr>
              <w:jc w:val="center"/>
              <w:rPr>
                <w:rStyle w:val="Diskretbetoning"/>
                <w:i w:val="0"/>
                <w:iCs w:val="0"/>
                <w:color w:val="auto"/>
                <w:sz w:val="22"/>
              </w:rPr>
            </w:pPr>
            <w:r w:rsidRPr="00C60B2A">
              <w:rPr>
                <w:rStyle w:val="Diskretbetoning"/>
                <w:i w:val="0"/>
                <w:color w:val="auto"/>
                <w:sz w:val="22"/>
              </w:rPr>
              <w:t>2 anmälningar, 0 fall</w:t>
            </w:r>
          </w:p>
        </w:tc>
        <w:tc>
          <w:tcPr>
            <w:tcW w:w="1313" w:type="dxa"/>
          </w:tcPr>
          <w:p w14:paraId="722EB309" w14:textId="55573231" w:rsidR="00E601A5" w:rsidRPr="00C60B2A" w:rsidRDefault="00AD3288" w:rsidP="000E535A">
            <w:pPr>
              <w:jc w:val="center"/>
              <w:rPr>
                <w:rStyle w:val="Diskretbetoning"/>
                <w:i w:val="0"/>
                <w:iCs w:val="0"/>
                <w:color w:val="auto"/>
                <w:sz w:val="22"/>
              </w:rPr>
            </w:pPr>
            <w:r w:rsidRPr="00C60B2A">
              <w:rPr>
                <w:rStyle w:val="Diskretbetoning"/>
                <w:i w:val="0"/>
                <w:iCs w:val="0"/>
                <w:color w:val="auto"/>
                <w:sz w:val="22"/>
              </w:rPr>
              <w:t>N</w:t>
            </w:r>
            <w:r w:rsidRPr="00C60B2A">
              <w:rPr>
                <w:rStyle w:val="Diskretbetoning"/>
                <w:i w:val="0"/>
                <w:color w:val="auto"/>
              </w:rPr>
              <w:t>ej</w:t>
            </w:r>
          </w:p>
        </w:tc>
        <w:tc>
          <w:tcPr>
            <w:tcW w:w="1655" w:type="dxa"/>
            <w:hideMark/>
          </w:tcPr>
          <w:p w14:paraId="04974786" w14:textId="77777777" w:rsidR="00E601A5" w:rsidRPr="00C60B2A" w:rsidRDefault="00E601A5" w:rsidP="000E535A">
            <w:pPr>
              <w:jc w:val="center"/>
              <w:rPr>
                <w:rStyle w:val="Diskretbetoning"/>
                <w:i w:val="0"/>
                <w:iCs w:val="0"/>
                <w:color w:val="auto"/>
                <w:sz w:val="22"/>
              </w:rPr>
            </w:pPr>
            <w:r w:rsidRPr="00C60B2A">
              <w:rPr>
                <w:rStyle w:val="Diskretbetoning"/>
                <w:i w:val="0"/>
                <w:color w:val="auto"/>
                <w:sz w:val="22"/>
              </w:rPr>
              <w:t>Ja</w:t>
            </w:r>
          </w:p>
        </w:tc>
      </w:tr>
      <w:tr w:rsidR="00AD3288" w:rsidRPr="00AD3288" w14:paraId="2103B76F" w14:textId="77777777" w:rsidTr="00EF2EC9">
        <w:trPr>
          <w:jc w:val="center"/>
        </w:trPr>
        <w:tc>
          <w:tcPr>
            <w:tcW w:w="4304" w:type="dxa"/>
            <w:hideMark/>
          </w:tcPr>
          <w:p w14:paraId="189DA308" w14:textId="77777777" w:rsidR="00E601A5" w:rsidRPr="00C60B2A" w:rsidRDefault="00E601A5" w:rsidP="00C667C0">
            <w:pPr>
              <w:rPr>
                <w:rStyle w:val="Diskretbetoning"/>
                <w:i w:val="0"/>
                <w:iCs w:val="0"/>
                <w:color w:val="auto"/>
                <w:sz w:val="22"/>
              </w:rPr>
            </w:pPr>
            <w:r w:rsidRPr="00C60B2A">
              <w:rPr>
                <w:rStyle w:val="Diskretbetoning"/>
                <w:i w:val="0"/>
                <w:color w:val="auto"/>
                <w:sz w:val="22"/>
              </w:rPr>
              <w:t>Vår sjukfrånvaro skall vara lägre än 3,0 %</w:t>
            </w:r>
          </w:p>
        </w:tc>
        <w:tc>
          <w:tcPr>
            <w:tcW w:w="1937" w:type="dxa"/>
            <w:shd w:val="clear" w:color="auto" w:fill="auto"/>
            <w:hideMark/>
          </w:tcPr>
          <w:p w14:paraId="72842639" w14:textId="59EF849F" w:rsidR="00E601A5" w:rsidRPr="00C60B2A" w:rsidRDefault="00AD3288" w:rsidP="00F943D0">
            <w:pPr>
              <w:jc w:val="center"/>
              <w:rPr>
                <w:rStyle w:val="Diskretbetoning"/>
                <w:i w:val="0"/>
                <w:iCs w:val="0"/>
                <w:color w:val="auto"/>
                <w:sz w:val="22"/>
              </w:rPr>
            </w:pPr>
            <w:r w:rsidRPr="00C60B2A">
              <w:rPr>
                <w:rStyle w:val="Diskretbetoning"/>
                <w:i w:val="0"/>
                <w:color w:val="auto"/>
                <w:sz w:val="22"/>
              </w:rPr>
              <w:t>4,81%</w:t>
            </w:r>
          </w:p>
        </w:tc>
        <w:tc>
          <w:tcPr>
            <w:tcW w:w="1313" w:type="dxa"/>
          </w:tcPr>
          <w:p w14:paraId="52BB3B03" w14:textId="0D2D70A0" w:rsidR="00E601A5" w:rsidRPr="00C60B2A" w:rsidRDefault="00AD3288" w:rsidP="000E535A">
            <w:pPr>
              <w:jc w:val="center"/>
              <w:rPr>
                <w:rStyle w:val="Diskretbetoning"/>
                <w:i w:val="0"/>
                <w:iCs w:val="0"/>
                <w:color w:val="auto"/>
                <w:sz w:val="22"/>
              </w:rPr>
            </w:pPr>
            <w:r w:rsidRPr="00C60B2A">
              <w:rPr>
                <w:rStyle w:val="Diskretbetoning"/>
                <w:i w:val="0"/>
                <w:iCs w:val="0"/>
                <w:color w:val="auto"/>
                <w:sz w:val="22"/>
              </w:rPr>
              <w:t>N</w:t>
            </w:r>
            <w:r w:rsidRPr="00C60B2A">
              <w:rPr>
                <w:rStyle w:val="Diskretbetoning"/>
                <w:i w:val="0"/>
                <w:color w:val="auto"/>
              </w:rPr>
              <w:t>ej</w:t>
            </w:r>
          </w:p>
        </w:tc>
        <w:tc>
          <w:tcPr>
            <w:tcW w:w="1655" w:type="dxa"/>
            <w:hideMark/>
          </w:tcPr>
          <w:p w14:paraId="6165FF65" w14:textId="09FD1835" w:rsidR="00E601A5" w:rsidRPr="00C60B2A" w:rsidRDefault="00E601A5" w:rsidP="000E535A">
            <w:pPr>
              <w:jc w:val="center"/>
              <w:rPr>
                <w:rStyle w:val="Diskretbetoning"/>
                <w:i w:val="0"/>
                <w:iCs w:val="0"/>
                <w:color w:val="auto"/>
                <w:sz w:val="22"/>
              </w:rPr>
            </w:pPr>
            <w:r w:rsidRPr="00C60B2A">
              <w:rPr>
                <w:rStyle w:val="Diskretbetoning"/>
                <w:i w:val="0"/>
                <w:color w:val="auto"/>
                <w:sz w:val="22"/>
              </w:rPr>
              <w:t>Ja</w:t>
            </w:r>
          </w:p>
        </w:tc>
      </w:tr>
      <w:tr w:rsidR="00AD3288" w:rsidRPr="00AD3288" w14:paraId="44BBE511" w14:textId="77777777" w:rsidTr="00EF2EC9">
        <w:trPr>
          <w:jc w:val="center"/>
        </w:trPr>
        <w:tc>
          <w:tcPr>
            <w:tcW w:w="4304" w:type="dxa"/>
            <w:hideMark/>
          </w:tcPr>
          <w:p w14:paraId="26A0ECD3" w14:textId="498B76D3" w:rsidR="00E601A5" w:rsidRPr="00C60B2A" w:rsidRDefault="00E601A5" w:rsidP="00C667C0">
            <w:pPr>
              <w:rPr>
                <w:rStyle w:val="Diskretbetoning"/>
                <w:i w:val="0"/>
                <w:color w:val="auto"/>
                <w:sz w:val="22"/>
              </w:rPr>
            </w:pPr>
            <w:r w:rsidRPr="00C60B2A">
              <w:rPr>
                <w:rStyle w:val="Diskretbetoning"/>
                <w:i w:val="0"/>
                <w:color w:val="auto"/>
                <w:sz w:val="22"/>
              </w:rPr>
              <w:t>Vi skall s</w:t>
            </w:r>
            <w:r w:rsidRPr="00C60B2A">
              <w:rPr>
                <w:rStyle w:val="Diskretbetoning"/>
                <w:i w:val="0"/>
                <w:color w:val="auto"/>
              </w:rPr>
              <w:t>träva efter</w:t>
            </w:r>
            <w:r w:rsidRPr="00C60B2A">
              <w:rPr>
                <w:rStyle w:val="Diskretbetoning"/>
                <w:i w:val="0"/>
                <w:color w:val="auto"/>
                <w:sz w:val="22"/>
              </w:rPr>
              <w:t xml:space="preserve"> </w:t>
            </w:r>
            <w:r w:rsidR="00661CAD" w:rsidRPr="00C60B2A">
              <w:rPr>
                <w:rStyle w:val="Diskretbetoning"/>
                <w:i w:val="0"/>
                <w:color w:val="auto"/>
                <w:sz w:val="22"/>
              </w:rPr>
              <w:t>noll</w:t>
            </w:r>
            <w:r w:rsidRPr="00C60B2A">
              <w:rPr>
                <w:rStyle w:val="Diskretbetoning"/>
                <w:i w:val="0"/>
                <w:color w:val="auto"/>
                <w:sz w:val="22"/>
              </w:rPr>
              <w:t xml:space="preserve"> arbetsplatsolyckor</w:t>
            </w:r>
          </w:p>
        </w:tc>
        <w:tc>
          <w:tcPr>
            <w:tcW w:w="1937" w:type="dxa"/>
            <w:hideMark/>
          </w:tcPr>
          <w:p w14:paraId="06AA29C8" w14:textId="77777777" w:rsidR="00E601A5" w:rsidRPr="00C60B2A" w:rsidRDefault="00E601A5" w:rsidP="00F943D0">
            <w:pPr>
              <w:jc w:val="center"/>
              <w:rPr>
                <w:rStyle w:val="Diskretbetoning"/>
                <w:i w:val="0"/>
                <w:iCs w:val="0"/>
                <w:color w:val="auto"/>
                <w:sz w:val="22"/>
              </w:rPr>
            </w:pPr>
            <w:r w:rsidRPr="00C60B2A">
              <w:rPr>
                <w:rStyle w:val="Diskretbetoning"/>
                <w:i w:val="0"/>
                <w:color w:val="auto"/>
                <w:sz w:val="22"/>
              </w:rPr>
              <w:t>2 olyckor</w:t>
            </w:r>
          </w:p>
        </w:tc>
        <w:tc>
          <w:tcPr>
            <w:tcW w:w="1313" w:type="dxa"/>
          </w:tcPr>
          <w:p w14:paraId="491189F0" w14:textId="2346500A" w:rsidR="00E601A5" w:rsidRPr="00C60B2A" w:rsidRDefault="00AD3288" w:rsidP="000E535A">
            <w:pPr>
              <w:jc w:val="center"/>
              <w:rPr>
                <w:rStyle w:val="Diskretbetoning"/>
                <w:i w:val="0"/>
                <w:iCs w:val="0"/>
                <w:color w:val="auto"/>
                <w:sz w:val="22"/>
              </w:rPr>
            </w:pPr>
            <w:r w:rsidRPr="00C60B2A">
              <w:rPr>
                <w:rStyle w:val="Diskretbetoning"/>
                <w:i w:val="0"/>
                <w:iCs w:val="0"/>
                <w:color w:val="auto"/>
                <w:sz w:val="22"/>
              </w:rPr>
              <w:t>N</w:t>
            </w:r>
            <w:r w:rsidRPr="00C60B2A">
              <w:rPr>
                <w:rStyle w:val="Diskretbetoning"/>
                <w:i w:val="0"/>
                <w:color w:val="auto"/>
              </w:rPr>
              <w:t>ej</w:t>
            </w:r>
          </w:p>
        </w:tc>
        <w:tc>
          <w:tcPr>
            <w:tcW w:w="1655" w:type="dxa"/>
            <w:hideMark/>
          </w:tcPr>
          <w:p w14:paraId="40E5A370" w14:textId="77777777" w:rsidR="00E601A5" w:rsidRPr="00C60B2A" w:rsidRDefault="00E601A5" w:rsidP="000E535A">
            <w:pPr>
              <w:jc w:val="center"/>
              <w:rPr>
                <w:rStyle w:val="Diskretbetoning"/>
                <w:i w:val="0"/>
                <w:iCs w:val="0"/>
                <w:color w:val="auto"/>
                <w:sz w:val="22"/>
              </w:rPr>
            </w:pPr>
            <w:r w:rsidRPr="00C60B2A">
              <w:rPr>
                <w:rStyle w:val="Diskretbetoning"/>
                <w:i w:val="0"/>
                <w:color w:val="auto"/>
                <w:sz w:val="22"/>
              </w:rPr>
              <w:t>Ja</w:t>
            </w:r>
          </w:p>
        </w:tc>
      </w:tr>
      <w:tr w:rsidR="00AD3288" w:rsidRPr="00AD3288" w14:paraId="0F902479" w14:textId="77777777" w:rsidTr="00EF2EC9">
        <w:trPr>
          <w:trHeight w:val="302"/>
          <w:jc w:val="center"/>
        </w:trPr>
        <w:tc>
          <w:tcPr>
            <w:tcW w:w="4304" w:type="dxa"/>
          </w:tcPr>
          <w:p w14:paraId="774F8DCC" w14:textId="77777777" w:rsidR="00E601A5" w:rsidRPr="00AD3288" w:rsidRDefault="00E601A5" w:rsidP="00C667C0">
            <w:pPr>
              <w:rPr>
                <w:rStyle w:val="Diskretbetoning"/>
                <w:i w:val="0"/>
                <w:color w:val="auto"/>
                <w:sz w:val="22"/>
              </w:rPr>
            </w:pPr>
            <w:r w:rsidRPr="00AD3288">
              <w:rPr>
                <w:rStyle w:val="Diskretbetoning"/>
                <w:i w:val="0"/>
                <w:color w:val="auto"/>
                <w:sz w:val="22"/>
              </w:rPr>
              <w:t xml:space="preserve">Utbilda tjänstemän i uppförandekod </w:t>
            </w:r>
          </w:p>
        </w:tc>
        <w:tc>
          <w:tcPr>
            <w:tcW w:w="1937" w:type="dxa"/>
          </w:tcPr>
          <w:p w14:paraId="41FFB608" w14:textId="77777777" w:rsidR="00E601A5" w:rsidRPr="00AD3288" w:rsidRDefault="00E601A5" w:rsidP="00F943D0">
            <w:pPr>
              <w:jc w:val="center"/>
              <w:rPr>
                <w:rStyle w:val="Diskretbetoning"/>
                <w:i w:val="0"/>
                <w:color w:val="auto"/>
                <w:sz w:val="22"/>
              </w:rPr>
            </w:pPr>
            <w:r w:rsidRPr="00AD3288">
              <w:rPr>
                <w:rStyle w:val="Diskretbetoning"/>
                <w:i w:val="0"/>
                <w:color w:val="auto"/>
                <w:sz w:val="22"/>
              </w:rPr>
              <w:t>100%</w:t>
            </w:r>
          </w:p>
        </w:tc>
        <w:tc>
          <w:tcPr>
            <w:tcW w:w="1313" w:type="dxa"/>
          </w:tcPr>
          <w:p w14:paraId="09F7328B" w14:textId="5B796606" w:rsidR="00E601A5" w:rsidRPr="00AD3288" w:rsidRDefault="00AD3288" w:rsidP="000E535A">
            <w:pPr>
              <w:jc w:val="center"/>
              <w:rPr>
                <w:rStyle w:val="Diskretbetoning"/>
                <w:i w:val="0"/>
                <w:iCs w:val="0"/>
                <w:color w:val="auto"/>
                <w:sz w:val="22"/>
              </w:rPr>
            </w:pPr>
            <w:r w:rsidRPr="00AD3288">
              <w:rPr>
                <w:rStyle w:val="Diskretbetoning"/>
                <w:i w:val="0"/>
                <w:iCs w:val="0"/>
                <w:color w:val="auto"/>
                <w:sz w:val="22"/>
              </w:rPr>
              <w:t>Ja</w:t>
            </w:r>
          </w:p>
        </w:tc>
        <w:tc>
          <w:tcPr>
            <w:tcW w:w="1655" w:type="dxa"/>
          </w:tcPr>
          <w:p w14:paraId="6B5AA59B" w14:textId="77777777" w:rsidR="00E601A5" w:rsidRPr="00AD3288" w:rsidRDefault="00E601A5" w:rsidP="000E535A">
            <w:pPr>
              <w:jc w:val="center"/>
              <w:rPr>
                <w:rStyle w:val="Diskretbetoning"/>
                <w:i w:val="0"/>
                <w:color w:val="auto"/>
                <w:sz w:val="22"/>
              </w:rPr>
            </w:pPr>
            <w:r w:rsidRPr="00AD3288">
              <w:rPr>
                <w:rStyle w:val="Diskretbetoning"/>
                <w:i w:val="0"/>
                <w:color w:val="auto"/>
                <w:sz w:val="22"/>
              </w:rPr>
              <w:t>Nej</w:t>
            </w:r>
          </w:p>
        </w:tc>
      </w:tr>
      <w:bookmarkEnd w:id="4"/>
    </w:tbl>
    <w:p w14:paraId="24F46FC3" w14:textId="77777777" w:rsidR="00645CFF" w:rsidRDefault="00645CFF" w:rsidP="00645CFF"/>
    <w:bookmarkEnd w:id="2"/>
    <w:p w14:paraId="15A8F593" w14:textId="27D3DE7F" w:rsidR="00645CFF" w:rsidRDefault="00645CFF" w:rsidP="00645CFF">
      <w:pPr>
        <w:pStyle w:val="Rubrik2RA"/>
        <w:rPr>
          <w:rStyle w:val="Diskretbetoning"/>
          <w:color w:val="365F91" w:themeColor="accent1" w:themeShade="BF"/>
        </w:rPr>
      </w:pPr>
    </w:p>
    <w:bookmarkEnd w:id="3"/>
    <w:p w14:paraId="25549662" w14:textId="391A00D9" w:rsidR="00A95D36" w:rsidRDefault="00A95D36" w:rsidP="003405D3">
      <w:pPr>
        <w:pStyle w:val="Rubrik3RA"/>
        <w:rPr>
          <w:rStyle w:val="Diskretbetoning"/>
          <w:i w:val="0"/>
          <w:color w:val="365F91" w:themeColor="accent1" w:themeShade="BF"/>
        </w:rPr>
      </w:pPr>
      <w:r>
        <w:rPr>
          <w:rStyle w:val="Diskretbetoning"/>
          <w:i w:val="0"/>
          <w:color w:val="365F91" w:themeColor="accent1" w:themeShade="BF"/>
        </w:rPr>
        <w:t>V</w:t>
      </w:r>
      <w:r w:rsidRPr="00EB1B16">
        <w:rPr>
          <w:rStyle w:val="Diskretbetoning"/>
          <w:i w:val="0"/>
          <w:color w:val="365F91" w:themeColor="accent1" w:themeShade="BF"/>
        </w:rPr>
        <w:t>erksamhetsmål</w:t>
      </w:r>
      <w:r>
        <w:rPr>
          <w:rStyle w:val="Diskretbetoning"/>
          <w:i w:val="0"/>
          <w:color w:val="365F91" w:themeColor="accent1" w:themeShade="BF"/>
        </w:rPr>
        <w:t xml:space="preserve"> och resultat</w:t>
      </w:r>
      <w:r w:rsidRPr="00EB1B16">
        <w:rPr>
          <w:rStyle w:val="Diskretbetoning"/>
          <w:i w:val="0"/>
          <w:color w:val="365F91" w:themeColor="accent1" w:themeShade="BF"/>
        </w:rPr>
        <w:t xml:space="preserve"> </w:t>
      </w:r>
      <w:r w:rsidRPr="00836C98">
        <w:rPr>
          <w:rStyle w:val="Diskretbetoning"/>
          <w:b/>
          <w:i w:val="0"/>
          <w:color w:val="365F91" w:themeColor="accent1" w:themeShade="BF"/>
        </w:rPr>
        <w:t>Hållbar Miljö 2022</w:t>
      </w:r>
    </w:p>
    <w:tbl>
      <w:tblPr>
        <w:tblStyle w:val="Tabellrutnt"/>
        <w:tblW w:w="9067" w:type="dxa"/>
        <w:tblLayout w:type="fixed"/>
        <w:tblLook w:val="04A0" w:firstRow="1" w:lastRow="0" w:firstColumn="1" w:lastColumn="0" w:noHBand="0" w:noVBand="1"/>
      </w:tblPr>
      <w:tblGrid>
        <w:gridCol w:w="4248"/>
        <w:gridCol w:w="1843"/>
        <w:gridCol w:w="1417"/>
        <w:gridCol w:w="1559"/>
      </w:tblGrid>
      <w:tr w:rsidR="00A95D36" w:rsidRPr="00CD09B9" w14:paraId="75D60030" w14:textId="77777777" w:rsidTr="007A3014">
        <w:tc>
          <w:tcPr>
            <w:tcW w:w="4248" w:type="dxa"/>
          </w:tcPr>
          <w:p w14:paraId="35917AD0" w14:textId="6848D8BF" w:rsidR="00A95D36" w:rsidRPr="00CD09B9" w:rsidRDefault="00A95D36" w:rsidP="00A95D36">
            <w:pPr>
              <w:pStyle w:val="Liststycke"/>
              <w:jc w:val="both"/>
              <w:rPr>
                <w:rStyle w:val="Diskretbetoning"/>
                <w:b/>
                <w:i w:val="0"/>
                <w:color w:val="auto"/>
                <w:sz w:val="22"/>
                <w:szCs w:val="22"/>
              </w:rPr>
            </w:pPr>
            <w:r w:rsidRPr="00CD09B9">
              <w:rPr>
                <w:rStyle w:val="Diskretbetoning"/>
                <w:b/>
                <w:i w:val="0"/>
                <w:iCs w:val="0"/>
                <w:color w:val="auto"/>
                <w:sz w:val="22"/>
                <w:szCs w:val="22"/>
              </w:rPr>
              <w:t>Mål</w:t>
            </w:r>
          </w:p>
        </w:tc>
        <w:tc>
          <w:tcPr>
            <w:tcW w:w="1843" w:type="dxa"/>
          </w:tcPr>
          <w:p w14:paraId="29214280" w14:textId="7E717A9E" w:rsidR="00A95D36" w:rsidRPr="00CD09B9" w:rsidRDefault="00A95D36" w:rsidP="00BA3793">
            <w:pPr>
              <w:rPr>
                <w:rStyle w:val="Diskretbetoning"/>
                <w:b/>
                <w:i w:val="0"/>
                <w:iCs w:val="0"/>
                <w:color w:val="auto"/>
                <w:sz w:val="22"/>
                <w:szCs w:val="22"/>
              </w:rPr>
            </w:pPr>
            <w:r w:rsidRPr="00CD09B9">
              <w:rPr>
                <w:rStyle w:val="Diskretbetoning"/>
                <w:b/>
                <w:i w:val="0"/>
                <w:color w:val="auto"/>
                <w:sz w:val="22"/>
                <w:szCs w:val="22"/>
              </w:rPr>
              <w:t>Utfall</w:t>
            </w:r>
          </w:p>
        </w:tc>
        <w:tc>
          <w:tcPr>
            <w:tcW w:w="1417" w:type="dxa"/>
          </w:tcPr>
          <w:p w14:paraId="7C00E02B" w14:textId="5D6522EE" w:rsidR="00A95D36" w:rsidRPr="00CD09B9" w:rsidRDefault="00A95D36" w:rsidP="000E535A">
            <w:pPr>
              <w:jc w:val="center"/>
              <w:rPr>
                <w:b/>
                <w:sz w:val="22"/>
                <w:szCs w:val="22"/>
              </w:rPr>
            </w:pPr>
            <w:r w:rsidRPr="00CD09B9">
              <w:rPr>
                <w:rStyle w:val="Diskretbetoning"/>
                <w:b/>
                <w:i w:val="0"/>
                <w:color w:val="auto"/>
                <w:sz w:val="22"/>
                <w:szCs w:val="22"/>
              </w:rPr>
              <w:t>Uppnått?</w:t>
            </w:r>
          </w:p>
        </w:tc>
        <w:tc>
          <w:tcPr>
            <w:tcW w:w="1559" w:type="dxa"/>
          </w:tcPr>
          <w:p w14:paraId="48A4D040" w14:textId="15E74409" w:rsidR="00A95D36" w:rsidRPr="00CD09B9" w:rsidRDefault="00A95D36" w:rsidP="000E535A">
            <w:pPr>
              <w:jc w:val="center"/>
              <w:rPr>
                <w:b/>
                <w:sz w:val="22"/>
                <w:szCs w:val="22"/>
              </w:rPr>
            </w:pPr>
            <w:r w:rsidRPr="00CD09B9">
              <w:rPr>
                <w:rStyle w:val="Diskretbetoning"/>
                <w:b/>
                <w:i w:val="0"/>
                <w:color w:val="auto"/>
                <w:sz w:val="22"/>
                <w:szCs w:val="22"/>
              </w:rPr>
              <w:t>Kvar som mål?</w:t>
            </w:r>
          </w:p>
        </w:tc>
      </w:tr>
      <w:tr w:rsidR="00A95D36" w:rsidRPr="00CD09B9" w14:paraId="3A19D4D6" w14:textId="77777777" w:rsidTr="007A3014">
        <w:tc>
          <w:tcPr>
            <w:tcW w:w="4248" w:type="dxa"/>
          </w:tcPr>
          <w:p w14:paraId="157B3772" w14:textId="77777777" w:rsidR="00A95D36" w:rsidRPr="00C60B2A" w:rsidRDefault="00A95D36" w:rsidP="00AD16FF">
            <w:pPr>
              <w:rPr>
                <w:rStyle w:val="Diskretbetoning"/>
                <w:i w:val="0"/>
                <w:iCs w:val="0"/>
                <w:sz w:val="22"/>
                <w:szCs w:val="22"/>
              </w:rPr>
            </w:pPr>
            <w:r w:rsidRPr="00C60B2A">
              <w:rPr>
                <w:rStyle w:val="Diskretbetoning"/>
                <w:i w:val="0"/>
                <w:sz w:val="22"/>
                <w:szCs w:val="22"/>
              </w:rPr>
              <w:t>Kravställa våra underentreprenörer än mer gällande materialval, produktutveckling och arbetsmiljö.</w:t>
            </w:r>
          </w:p>
          <w:p w14:paraId="60ADD048" w14:textId="77777777" w:rsidR="00A95D36" w:rsidRPr="00C60B2A" w:rsidRDefault="00A95D36" w:rsidP="00AD16FF">
            <w:pPr>
              <w:jc w:val="center"/>
              <w:rPr>
                <w:sz w:val="22"/>
                <w:szCs w:val="22"/>
              </w:rPr>
            </w:pPr>
          </w:p>
        </w:tc>
        <w:tc>
          <w:tcPr>
            <w:tcW w:w="1843" w:type="dxa"/>
          </w:tcPr>
          <w:p w14:paraId="071C508C" w14:textId="0D4EEBB5" w:rsidR="00A95D36" w:rsidRPr="00C60B2A" w:rsidRDefault="00A95D36" w:rsidP="00AD16FF">
            <w:pPr>
              <w:rPr>
                <w:sz w:val="22"/>
                <w:szCs w:val="22"/>
              </w:rPr>
            </w:pPr>
            <w:r w:rsidRPr="00C60B2A">
              <w:rPr>
                <w:rStyle w:val="Diskretbetoning"/>
                <w:i w:val="0"/>
                <w:iCs w:val="0"/>
                <w:sz w:val="22"/>
                <w:szCs w:val="22"/>
              </w:rPr>
              <w:t>Arbetsmiljö, pilot med Infobric Next (fyra projekt), Bytt ut</w:t>
            </w:r>
            <w:r w:rsidR="00AD16FF" w:rsidRPr="00C60B2A">
              <w:rPr>
                <w:rStyle w:val="Diskretbetoning"/>
                <w:i w:val="0"/>
                <w:iCs w:val="0"/>
                <w:sz w:val="22"/>
                <w:szCs w:val="22"/>
              </w:rPr>
              <w:t xml:space="preserve"> </w:t>
            </w:r>
            <w:r w:rsidRPr="00C60B2A">
              <w:rPr>
                <w:rStyle w:val="Diskretbetoning"/>
                <w:i w:val="0"/>
                <w:iCs w:val="0"/>
                <w:sz w:val="22"/>
                <w:szCs w:val="22"/>
              </w:rPr>
              <w:t xml:space="preserve">traditionell uppvärmning/uttorkning med diesel mot HVO. Mer fokus på </w:t>
            </w:r>
            <w:r w:rsidRPr="00C60B2A">
              <w:rPr>
                <w:rStyle w:val="Diskretbetoning"/>
                <w:i w:val="0"/>
                <w:iCs w:val="0"/>
                <w:sz w:val="22"/>
                <w:szCs w:val="22"/>
              </w:rPr>
              <w:lastRenderedPageBreak/>
              <w:t>PEFC och FSC-märkning kring trämaterial</w:t>
            </w:r>
          </w:p>
        </w:tc>
        <w:tc>
          <w:tcPr>
            <w:tcW w:w="1417" w:type="dxa"/>
          </w:tcPr>
          <w:p w14:paraId="7FD5A532" w14:textId="77777777" w:rsidR="00AD16FF" w:rsidRPr="00C60B2A" w:rsidRDefault="00AD16FF" w:rsidP="000E535A">
            <w:pPr>
              <w:jc w:val="center"/>
              <w:rPr>
                <w:sz w:val="22"/>
                <w:szCs w:val="22"/>
              </w:rPr>
            </w:pPr>
          </w:p>
          <w:p w14:paraId="2E1E59EF" w14:textId="77777777" w:rsidR="00AD16FF" w:rsidRPr="00C60B2A" w:rsidRDefault="00AD16FF" w:rsidP="000E535A">
            <w:pPr>
              <w:jc w:val="center"/>
            </w:pPr>
          </w:p>
          <w:p w14:paraId="395111AA" w14:textId="77777777" w:rsidR="00AD16FF" w:rsidRPr="00C60B2A" w:rsidRDefault="00AD16FF" w:rsidP="000E535A">
            <w:pPr>
              <w:jc w:val="center"/>
            </w:pPr>
          </w:p>
          <w:p w14:paraId="2FB534DA" w14:textId="77777777" w:rsidR="00AD16FF" w:rsidRPr="00C60B2A" w:rsidRDefault="00AD16FF" w:rsidP="000E535A">
            <w:pPr>
              <w:jc w:val="center"/>
            </w:pPr>
          </w:p>
          <w:p w14:paraId="644ABE09" w14:textId="761F7415" w:rsidR="00A95D36" w:rsidRPr="00C60B2A" w:rsidRDefault="00A95D36" w:rsidP="000E535A">
            <w:pPr>
              <w:jc w:val="center"/>
              <w:rPr>
                <w:sz w:val="22"/>
                <w:szCs w:val="22"/>
              </w:rPr>
            </w:pPr>
            <w:r w:rsidRPr="00C60B2A">
              <w:rPr>
                <w:sz w:val="22"/>
                <w:szCs w:val="22"/>
              </w:rPr>
              <w:t>Ja</w:t>
            </w:r>
          </w:p>
        </w:tc>
        <w:tc>
          <w:tcPr>
            <w:tcW w:w="1559" w:type="dxa"/>
          </w:tcPr>
          <w:p w14:paraId="4497D499" w14:textId="77777777" w:rsidR="00AD16FF" w:rsidRPr="00C60B2A" w:rsidRDefault="00AD16FF" w:rsidP="000E535A">
            <w:pPr>
              <w:jc w:val="center"/>
              <w:rPr>
                <w:sz w:val="22"/>
                <w:szCs w:val="22"/>
              </w:rPr>
            </w:pPr>
          </w:p>
          <w:p w14:paraId="648B0979" w14:textId="77777777" w:rsidR="00AD16FF" w:rsidRPr="00C60B2A" w:rsidRDefault="00AD16FF" w:rsidP="000E535A">
            <w:pPr>
              <w:jc w:val="center"/>
            </w:pPr>
          </w:p>
          <w:p w14:paraId="61E165B4" w14:textId="77777777" w:rsidR="00AD16FF" w:rsidRPr="00C60B2A" w:rsidRDefault="00AD16FF" w:rsidP="000E535A">
            <w:pPr>
              <w:jc w:val="center"/>
            </w:pPr>
          </w:p>
          <w:p w14:paraId="00DB40EB" w14:textId="77777777" w:rsidR="00AD16FF" w:rsidRPr="00C60B2A" w:rsidRDefault="00AD16FF" w:rsidP="000E535A">
            <w:pPr>
              <w:jc w:val="center"/>
            </w:pPr>
          </w:p>
          <w:p w14:paraId="22693B6F" w14:textId="1F079491" w:rsidR="00A95D36" w:rsidRPr="00C60B2A" w:rsidRDefault="00A95D36" w:rsidP="000E535A">
            <w:pPr>
              <w:jc w:val="center"/>
              <w:rPr>
                <w:sz w:val="22"/>
                <w:szCs w:val="22"/>
              </w:rPr>
            </w:pPr>
            <w:r w:rsidRPr="00C60B2A">
              <w:rPr>
                <w:sz w:val="22"/>
                <w:szCs w:val="22"/>
              </w:rPr>
              <w:t>Ja</w:t>
            </w:r>
          </w:p>
        </w:tc>
      </w:tr>
      <w:tr w:rsidR="00A95D36" w:rsidRPr="00CD09B9" w14:paraId="69956082" w14:textId="77777777" w:rsidTr="00330431">
        <w:trPr>
          <w:trHeight w:val="574"/>
        </w:trPr>
        <w:tc>
          <w:tcPr>
            <w:tcW w:w="4248" w:type="dxa"/>
          </w:tcPr>
          <w:p w14:paraId="0C06E279" w14:textId="31A24A21" w:rsidR="00A95D36" w:rsidRPr="00CD09B9" w:rsidRDefault="00A95D36" w:rsidP="00330431">
            <w:pPr>
              <w:rPr>
                <w:sz w:val="22"/>
                <w:szCs w:val="22"/>
              </w:rPr>
            </w:pPr>
            <w:r w:rsidRPr="00CD09B9">
              <w:rPr>
                <w:rStyle w:val="Diskretbetoning"/>
                <w:i w:val="0"/>
                <w:color w:val="auto"/>
                <w:sz w:val="22"/>
                <w:szCs w:val="22"/>
              </w:rPr>
              <w:t>10% av tankat bränsle ska vara HVO.</w:t>
            </w:r>
          </w:p>
        </w:tc>
        <w:tc>
          <w:tcPr>
            <w:tcW w:w="1843" w:type="dxa"/>
          </w:tcPr>
          <w:p w14:paraId="7F2AEF6E" w14:textId="0620550B" w:rsidR="00A95D36" w:rsidRPr="00CD09B9" w:rsidRDefault="00A95D36" w:rsidP="00330431">
            <w:pPr>
              <w:rPr>
                <w:sz w:val="22"/>
                <w:szCs w:val="22"/>
              </w:rPr>
            </w:pPr>
            <w:r w:rsidRPr="00CD09B9">
              <w:rPr>
                <w:sz w:val="22"/>
                <w:szCs w:val="22"/>
              </w:rPr>
              <w:t>Vi klarade inte vårt mål</w:t>
            </w:r>
          </w:p>
        </w:tc>
        <w:tc>
          <w:tcPr>
            <w:tcW w:w="1417" w:type="dxa"/>
          </w:tcPr>
          <w:p w14:paraId="2D3046FF" w14:textId="4C0E540B" w:rsidR="00A95D36" w:rsidRPr="00CD09B9" w:rsidRDefault="00A95D36" w:rsidP="000E535A">
            <w:pPr>
              <w:jc w:val="center"/>
              <w:rPr>
                <w:sz w:val="22"/>
                <w:szCs w:val="22"/>
              </w:rPr>
            </w:pPr>
            <w:r w:rsidRPr="00CD09B9">
              <w:rPr>
                <w:sz w:val="22"/>
                <w:szCs w:val="22"/>
              </w:rPr>
              <w:t>Nej</w:t>
            </w:r>
          </w:p>
        </w:tc>
        <w:tc>
          <w:tcPr>
            <w:tcW w:w="1559" w:type="dxa"/>
          </w:tcPr>
          <w:p w14:paraId="30207E2D" w14:textId="67AEFF1B" w:rsidR="00A95D36" w:rsidRPr="00CD09B9" w:rsidRDefault="00A95D36" w:rsidP="000E535A">
            <w:pPr>
              <w:jc w:val="center"/>
              <w:rPr>
                <w:sz w:val="22"/>
                <w:szCs w:val="22"/>
              </w:rPr>
            </w:pPr>
            <w:r w:rsidRPr="00CD09B9">
              <w:rPr>
                <w:sz w:val="22"/>
                <w:szCs w:val="22"/>
              </w:rPr>
              <w:t>Nej</w:t>
            </w:r>
          </w:p>
        </w:tc>
      </w:tr>
      <w:tr w:rsidR="00A95D36" w:rsidRPr="00CD09B9" w14:paraId="46D1818B" w14:textId="77777777" w:rsidTr="007A3014">
        <w:tc>
          <w:tcPr>
            <w:tcW w:w="4248" w:type="dxa"/>
          </w:tcPr>
          <w:p w14:paraId="7E206200" w14:textId="77777777" w:rsidR="00A95D36" w:rsidRPr="00C60B2A" w:rsidRDefault="00A95D36" w:rsidP="00AD16FF">
            <w:pPr>
              <w:rPr>
                <w:rStyle w:val="Diskretbetoning"/>
                <w:i w:val="0"/>
                <w:iCs w:val="0"/>
                <w:sz w:val="22"/>
                <w:szCs w:val="22"/>
              </w:rPr>
            </w:pPr>
            <w:r w:rsidRPr="00C60B2A">
              <w:rPr>
                <w:rStyle w:val="Diskretbetoning"/>
                <w:i w:val="0"/>
                <w:iCs w:val="0"/>
                <w:sz w:val="22"/>
                <w:szCs w:val="22"/>
              </w:rPr>
              <w:t>Kravställa att våra huvudleverantörer använder HVO till transporterna till våra projekt.</w:t>
            </w:r>
          </w:p>
          <w:p w14:paraId="22A4451A" w14:textId="77777777" w:rsidR="00A95D36" w:rsidRPr="00C60B2A" w:rsidRDefault="00A95D36" w:rsidP="00AD16FF">
            <w:pPr>
              <w:jc w:val="center"/>
              <w:rPr>
                <w:sz w:val="22"/>
                <w:szCs w:val="22"/>
              </w:rPr>
            </w:pPr>
          </w:p>
        </w:tc>
        <w:tc>
          <w:tcPr>
            <w:tcW w:w="1843" w:type="dxa"/>
          </w:tcPr>
          <w:p w14:paraId="6F1DDE8A" w14:textId="77777777" w:rsidR="00AD16FF" w:rsidRPr="00C60B2A" w:rsidRDefault="00AD16FF" w:rsidP="00AD16FF">
            <w:pPr>
              <w:rPr>
                <w:rStyle w:val="Diskretbetoning"/>
                <w:i w:val="0"/>
                <w:iCs w:val="0"/>
                <w:color w:val="auto"/>
                <w:sz w:val="22"/>
                <w:szCs w:val="22"/>
              </w:rPr>
            </w:pPr>
          </w:p>
          <w:p w14:paraId="62FC1EFE" w14:textId="77777777" w:rsidR="00AD16FF" w:rsidRPr="00C60B2A" w:rsidRDefault="00AD16FF" w:rsidP="00AD16FF">
            <w:pPr>
              <w:rPr>
                <w:rStyle w:val="Diskretbetoning"/>
                <w:i w:val="0"/>
                <w:sz w:val="22"/>
                <w:szCs w:val="22"/>
              </w:rPr>
            </w:pPr>
          </w:p>
          <w:p w14:paraId="12FBC32D" w14:textId="67EF50D0" w:rsidR="00A95D36" w:rsidRPr="00C60B2A" w:rsidRDefault="00A95D36" w:rsidP="00AD16FF">
            <w:pPr>
              <w:rPr>
                <w:sz w:val="22"/>
                <w:szCs w:val="22"/>
              </w:rPr>
            </w:pPr>
            <w:r w:rsidRPr="00C60B2A">
              <w:rPr>
                <w:rStyle w:val="Diskretbetoning"/>
                <w:i w:val="0"/>
                <w:iCs w:val="0"/>
                <w:color w:val="auto"/>
                <w:sz w:val="22"/>
                <w:szCs w:val="22"/>
              </w:rPr>
              <w:t>A</w:t>
            </w:r>
            <w:r w:rsidRPr="00C60B2A">
              <w:rPr>
                <w:rStyle w:val="Diskretbetoning"/>
                <w:i w:val="0"/>
                <w:color w:val="auto"/>
                <w:sz w:val="22"/>
                <w:szCs w:val="22"/>
              </w:rPr>
              <w:t>lla utom en</w:t>
            </w:r>
          </w:p>
        </w:tc>
        <w:tc>
          <w:tcPr>
            <w:tcW w:w="1417" w:type="dxa"/>
          </w:tcPr>
          <w:p w14:paraId="603E34F5" w14:textId="77777777" w:rsidR="00AD16FF" w:rsidRPr="00C60B2A" w:rsidRDefault="00AD16FF" w:rsidP="000E535A">
            <w:pPr>
              <w:jc w:val="center"/>
              <w:rPr>
                <w:sz w:val="22"/>
                <w:szCs w:val="22"/>
              </w:rPr>
            </w:pPr>
          </w:p>
          <w:p w14:paraId="20565951" w14:textId="77777777" w:rsidR="00AD16FF" w:rsidRPr="00C60B2A" w:rsidRDefault="00AD16FF" w:rsidP="000E535A">
            <w:pPr>
              <w:jc w:val="center"/>
            </w:pPr>
          </w:p>
          <w:p w14:paraId="2F1DBBB6" w14:textId="77777777" w:rsidR="00AD16FF" w:rsidRPr="00C60B2A" w:rsidRDefault="00AD16FF" w:rsidP="000E535A">
            <w:pPr>
              <w:jc w:val="center"/>
            </w:pPr>
          </w:p>
          <w:p w14:paraId="5F7B48D2" w14:textId="2BAD36D8" w:rsidR="00A95D36" w:rsidRPr="00C60B2A" w:rsidRDefault="00A95D36" w:rsidP="000E535A">
            <w:pPr>
              <w:jc w:val="center"/>
              <w:rPr>
                <w:sz w:val="22"/>
                <w:szCs w:val="22"/>
              </w:rPr>
            </w:pPr>
            <w:r w:rsidRPr="00C60B2A">
              <w:rPr>
                <w:sz w:val="22"/>
                <w:szCs w:val="22"/>
              </w:rPr>
              <w:t>Nej</w:t>
            </w:r>
          </w:p>
        </w:tc>
        <w:tc>
          <w:tcPr>
            <w:tcW w:w="1559" w:type="dxa"/>
          </w:tcPr>
          <w:p w14:paraId="7A4B09B2" w14:textId="77777777" w:rsidR="00AD16FF" w:rsidRPr="00C60B2A" w:rsidRDefault="00AD16FF" w:rsidP="000E535A">
            <w:pPr>
              <w:jc w:val="center"/>
              <w:rPr>
                <w:sz w:val="22"/>
                <w:szCs w:val="22"/>
              </w:rPr>
            </w:pPr>
          </w:p>
          <w:p w14:paraId="7E2D1DB4" w14:textId="77777777" w:rsidR="00AD16FF" w:rsidRPr="00C60B2A" w:rsidRDefault="00AD16FF" w:rsidP="000E535A">
            <w:pPr>
              <w:jc w:val="center"/>
              <w:rPr>
                <w:sz w:val="22"/>
                <w:szCs w:val="22"/>
              </w:rPr>
            </w:pPr>
          </w:p>
          <w:p w14:paraId="674097E5" w14:textId="77777777" w:rsidR="00AD16FF" w:rsidRPr="00C60B2A" w:rsidRDefault="00AD16FF" w:rsidP="000E535A">
            <w:pPr>
              <w:jc w:val="center"/>
              <w:rPr>
                <w:sz w:val="22"/>
                <w:szCs w:val="22"/>
              </w:rPr>
            </w:pPr>
          </w:p>
          <w:p w14:paraId="17A59854" w14:textId="23D96D3E" w:rsidR="00A95D36" w:rsidRPr="00C60B2A" w:rsidRDefault="00A95D36" w:rsidP="000E535A">
            <w:pPr>
              <w:jc w:val="center"/>
              <w:rPr>
                <w:sz w:val="22"/>
                <w:szCs w:val="22"/>
              </w:rPr>
            </w:pPr>
            <w:r w:rsidRPr="00C60B2A">
              <w:rPr>
                <w:sz w:val="22"/>
                <w:szCs w:val="22"/>
              </w:rPr>
              <w:t>Ja</w:t>
            </w:r>
          </w:p>
        </w:tc>
      </w:tr>
      <w:tr w:rsidR="00A95D36" w:rsidRPr="00CD09B9" w14:paraId="5D4F8D79" w14:textId="77777777" w:rsidTr="007A3014">
        <w:tc>
          <w:tcPr>
            <w:tcW w:w="4248" w:type="dxa"/>
          </w:tcPr>
          <w:p w14:paraId="54108069" w14:textId="5001022E" w:rsidR="00A95D36" w:rsidRPr="00C60B2A" w:rsidRDefault="00A95D36" w:rsidP="00AD16FF">
            <w:pPr>
              <w:rPr>
                <w:rFonts w:ascii="Calibri" w:hAnsi="Calibri" w:cs="Calibri"/>
                <w:sz w:val="22"/>
                <w:szCs w:val="22"/>
              </w:rPr>
            </w:pPr>
            <w:r w:rsidRPr="00C60B2A">
              <w:rPr>
                <w:rFonts w:ascii="Calibri" w:hAnsi="Calibri" w:cs="Calibri"/>
                <w:sz w:val="22"/>
                <w:szCs w:val="22"/>
              </w:rPr>
              <w:t>Vi skall fortsätta medverka i Projekt Hoppet, ”Fossilfri Förskola”.</w:t>
            </w:r>
          </w:p>
          <w:p w14:paraId="6E637FB8" w14:textId="77777777" w:rsidR="00A95D36" w:rsidRPr="00C60B2A" w:rsidRDefault="00A95D36" w:rsidP="00AD16FF">
            <w:pPr>
              <w:jc w:val="center"/>
              <w:rPr>
                <w:sz w:val="22"/>
                <w:szCs w:val="22"/>
              </w:rPr>
            </w:pPr>
          </w:p>
        </w:tc>
        <w:tc>
          <w:tcPr>
            <w:tcW w:w="1843" w:type="dxa"/>
          </w:tcPr>
          <w:p w14:paraId="479C57C0" w14:textId="77777777" w:rsidR="00AD16FF" w:rsidRPr="00C60B2A" w:rsidRDefault="00AD16FF" w:rsidP="00AD16FF">
            <w:pPr>
              <w:rPr>
                <w:rStyle w:val="Diskretbetoning"/>
                <w:i w:val="0"/>
                <w:iCs w:val="0"/>
                <w:color w:val="auto"/>
                <w:sz w:val="22"/>
                <w:szCs w:val="22"/>
              </w:rPr>
            </w:pPr>
          </w:p>
          <w:p w14:paraId="7A27A7F5" w14:textId="53DF38A4" w:rsidR="00A95D36" w:rsidRPr="00C60B2A" w:rsidRDefault="00A95D36" w:rsidP="00AD16FF">
            <w:pPr>
              <w:rPr>
                <w:sz w:val="22"/>
                <w:szCs w:val="22"/>
              </w:rPr>
            </w:pPr>
            <w:r w:rsidRPr="00C60B2A">
              <w:rPr>
                <w:rStyle w:val="Diskretbetoning"/>
                <w:i w:val="0"/>
                <w:iCs w:val="0"/>
                <w:color w:val="auto"/>
                <w:sz w:val="22"/>
                <w:szCs w:val="22"/>
              </w:rPr>
              <w:t>Ja, Hoppet II</w:t>
            </w:r>
          </w:p>
        </w:tc>
        <w:tc>
          <w:tcPr>
            <w:tcW w:w="1417" w:type="dxa"/>
          </w:tcPr>
          <w:p w14:paraId="6B53128F" w14:textId="77777777" w:rsidR="00AD16FF" w:rsidRPr="00C60B2A" w:rsidRDefault="00AD16FF" w:rsidP="000E535A">
            <w:pPr>
              <w:jc w:val="center"/>
              <w:rPr>
                <w:sz w:val="22"/>
                <w:szCs w:val="22"/>
              </w:rPr>
            </w:pPr>
          </w:p>
          <w:p w14:paraId="5E63546B" w14:textId="34102B1F" w:rsidR="00A95D36" w:rsidRPr="00C60B2A" w:rsidRDefault="00A95D36" w:rsidP="000E535A">
            <w:pPr>
              <w:jc w:val="center"/>
              <w:rPr>
                <w:sz w:val="22"/>
                <w:szCs w:val="22"/>
              </w:rPr>
            </w:pPr>
            <w:r w:rsidRPr="00C60B2A">
              <w:rPr>
                <w:sz w:val="22"/>
                <w:szCs w:val="22"/>
              </w:rPr>
              <w:t>Ja</w:t>
            </w:r>
          </w:p>
        </w:tc>
        <w:tc>
          <w:tcPr>
            <w:tcW w:w="1559" w:type="dxa"/>
          </w:tcPr>
          <w:p w14:paraId="185AAE21" w14:textId="77777777" w:rsidR="00AD16FF" w:rsidRPr="00C60B2A" w:rsidRDefault="00AD16FF" w:rsidP="000E535A">
            <w:pPr>
              <w:jc w:val="center"/>
              <w:rPr>
                <w:sz w:val="22"/>
                <w:szCs w:val="22"/>
              </w:rPr>
            </w:pPr>
          </w:p>
          <w:p w14:paraId="23AA74CC" w14:textId="421402A7" w:rsidR="00A95D36" w:rsidRPr="00C60B2A" w:rsidRDefault="00CD09B9" w:rsidP="000E535A">
            <w:pPr>
              <w:jc w:val="center"/>
              <w:rPr>
                <w:sz w:val="22"/>
                <w:szCs w:val="22"/>
              </w:rPr>
            </w:pPr>
            <w:r w:rsidRPr="00C60B2A">
              <w:rPr>
                <w:sz w:val="22"/>
                <w:szCs w:val="22"/>
              </w:rPr>
              <w:t>Ja,</w:t>
            </w:r>
            <w:r w:rsidR="00A95D36" w:rsidRPr="00C60B2A">
              <w:rPr>
                <w:sz w:val="22"/>
                <w:szCs w:val="22"/>
              </w:rPr>
              <w:t xml:space="preserve"> Hoppet III</w:t>
            </w:r>
          </w:p>
        </w:tc>
      </w:tr>
      <w:tr w:rsidR="00A95D36" w:rsidRPr="00CD09B9" w14:paraId="62B60D34" w14:textId="77777777" w:rsidTr="007A3014">
        <w:tc>
          <w:tcPr>
            <w:tcW w:w="4248" w:type="dxa"/>
          </w:tcPr>
          <w:p w14:paraId="4FF35337" w14:textId="5B1151AA" w:rsidR="00A95D36" w:rsidRPr="00C60B2A" w:rsidRDefault="00A95D36" w:rsidP="00AD16FF">
            <w:pPr>
              <w:rPr>
                <w:sz w:val="22"/>
                <w:szCs w:val="22"/>
              </w:rPr>
            </w:pPr>
            <w:r w:rsidRPr="00C60B2A">
              <w:rPr>
                <w:rStyle w:val="Diskretbetoning"/>
                <w:i w:val="0"/>
                <w:iCs w:val="0"/>
                <w:color w:val="auto"/>
                <w:sz w:val="22"/>
                <w:szCs w:val="22"/>
              </w:rPr>
              <w:t>Föra intressentdialog med fler kunder gällande hållbarhetsfrågor</w:t>
            </w:r>
          </w:p>
        </w:tc>
        <w:tc>
          <w:tcPr>
            <w:tcW w:w="1843" w:type="dxa"/>
          </w:tcPr>
          <w:p w14:paraId="44CC5346" w14:textId="35660B68" w:rsidR="00A95D36" w:rsidRPr="00C60B2A" w:rsidRDefault="00A95D36" w:rsidP="00AD16FF">
            <w:pPr>
              <w:rPr>
                <w:sz w:val="22"/>
                <w:szCs w:val="22"/>
              </w:rPr>
            </w:pPr>
            <w:r w:rsidRPr="00C60B2A">
              <w:rPr>
                <w:sz w:val="22"/>
                <w:szCs w:val="22"/>
              </w:rPr>
              <w:t>Ja, med Derome och K-Bygg</w:t>
            </w:r>
          </w:p>
        </w:tc>
        <w:tc>
          <w:tcPr>
            <w:tcW w:w="1417" w:type="dxa"/>
          </w:tcPr>
          <w:p w14:paraId="73CDA8F8" w14:textId="77777777" w:rsidR="00AD16FF" w:rsidRPr="00C60B2A" w:rsidRDefault="00AD16FF" w:rsidP="000E535A">
            <w:pPr>
              <w:jc w:val="center"/>
              <w:rPr>
                <w:sz w:val="22"/>
                <w:szCs w:val="22"/>
              </w:rPr>
            </w:pPr>
          </w:p>
          <w:p w14:paraId="6DA38CA7" w14:textId="69D6E2F4" w:rsidR="00A95D36" w:rsidRPr="00C60B2A" w:rsidRDefault="00A95D36" w:rsidP="000E535A">
            <w:pPr>
              <w:jc w:val="center"/>
              <w:rPr>
                <w:sz w:val="22"/>
                <w:szCs w:val="22"/>
              </w:rPr>
            </w:pPr>
            <w:r w:rsidRPr="00C60B2A">
              <w:rPr>
                <w:sz w:val="22"/>
                <w:szCs w:val="22"/>
              </w:rPr>
              <w:t>Ja</w:t>
            </w:r>
          </w:p>
        </w:tc>
        <w:tc>
          <w:tcPr>
            <w:tcW w:w="1559" w:type="dxa"/>
          </w:tcPr>
          <w:p w14:paraId="03B8D148" w14:textId="77777777" w:rsidR="00AD16FF" w:rsidRPr="00C60B2A" w:rsidRDefault="00AD16FF" w:rsidP="000E535A">
            <w:pPr>
              <w:jc w:val="center"/>
              <w:rPr>
                <w:sz w:val="22"/>
                <w:szCs w:val="22"/>
              </w:rPr>
            </w:pPr>
          </w:p>
          <w:p w14:paraId="3657D5E9" w14:textId="33D81560" w:rsidR="00A95D36" w:rsidRPr="00C60B2A" w:rsidRDefault="00A95D36" w:rsidP="000E535A">
            <w:pPr>
              <w:jc w:val="center"/>
              <w:rPr>
                <w:sz w:val="22"/>
                <w:szCs w:val="22"/>
              </w:rPr>
            </w:pPr>
            <w:r w:rsidRPr="00C60B2A">
              <w:rPr>
                <w:sz w:val="22"/>
                <w:szCs w:val="22"/>
              </w:rPr>
              <w:t>Ja</w:t>
            </w:r>
          </w:p>
        </w:tc>
      </w:tr>
      <w:tr w:rsidR="00A95D36" w:rsidRPr="00CD09B9" w14:paraId="46A57501" w14:textId="77777777" w:rsidTr="007A3014">
        <w:tc>
          <w:tcPr>
            <w:tcW w:w="4248" w:type="dxa"/>
          </w:tcPr>
          <w:p w14:paraId="0203ACAC" w14:textId="77777777" w:rsidR="00A95D36" w:rsidRPr="00CD09B9" w:rsidRDefault="00A95D36" w:rsidP="00AD16FF">
            <w:pPr>
              <w:rPr>
                <w:rStyle w:val="Diskretbetoning"/>
                <w:rFonts w:ascii="Calibri" w:hAnsi="Calibri" w:cs="Calibri"/>
                <w:i w:val="0"/>
                <w:iCs w:val="0"/>
                <w:color w:val="auto"/>
                <w:sz w:val="22"/>
                <w:szCs w:val="22"/>
              </w:rPr>
            </w:pPr>
            <w:r w:rsidRPr="00CD09B9">
              <w:rPr>
                <w:rStyle w:val="Diskretbetoning"/>
                <w:rFonts w:ascii="Calibri" w:hAnsi="Calibri" w:cs="Calibri"/>
                <w:i w:val="0"/>
                <w:iCs w:val="0"/>
                <w:color w:val="auto"/>
                <w:sz w:val="22"/>
                <w:szCs w:val="22"/>
              </w:rPr>
              <w:t>A</w:t>
            </w:r>
            <w:r w:rsidRPr="00CD09B9">
              <w:rPr>
                <w:rStyle w:val="Diskretbetoning"/>
                <w:i w:val="0"/>
                <w:color w:val="auto"/>
                <w:sz w:val="22"/>
                <w:szCs w:val="22"/>
              </w:rPr>
              <w:t>lla medarbetare vars arbete kommer i kontakt med inköp och/eller ekonomi skall gå Byggföretagens kurs Uppförandekod.</w:t>
            </w:r>
          </w:p>
          <w:p w14:paraId="7D25819E" w14:textId="77777777" w:rsidR="00A95D36" w:rsidRPr="00CD09B9" w:rsidRDefault="00A95D36" w:rsidP="00AD16FF">
            <w:pPr>
              <w:jc w:val="center"/>
              <w:rPr>
                <w:sz w:val="22"/>
                <w:szCs w:val="22"/>
              </w:rPr>
            </w:pPr>
          </w:p>
        </w:tc>
        <w:tc>
          <w:tcPr>
            <w:tcW w:w="1843" w:type="dxa"/>
          </w:tcPr>
          <w:p w14:paraId="68043346" w14:textId="77777777" w:rsidR="00AD16FF" w:rsidRPr="00CD09B9" w:rsidRDefault="00AD16FF" w:rsidP="00AD16FF">
            <w:pPr>
              <w:rPr>
                <w:sz w:val="22"/>
                <w:szCs w:val="22"/>
              </w:rPr>
            </w:pPr>
          </w:p>
          <w:p w14:paraId="41510AF9" w14:textId="77777777" w:rsidR="00AD16FF" w:rsidRPr="00CD09B9" w:rsidRDefault="00AD16FF" w:rsidP="00AD16FF"/>
          <w:p w14:paraId="22EA82A9" w14:textId="04300589" w:rsidR="00A95D36" w:rsidRPr="00CD09B9" w:rsidRDefault="00A95D36" w:rsidP="00AD16FF">
            <w:pPr>
              <w:rPr>
                <w:sz w:val="22"/>
                <w:szCs w:val="22"/>
              </w:rPr>
            </w:pPr>
            <w:r w:rsidRPr="00CD09B9">
              <w:rPr>
                <w:sz w:val="22"/>
                <w:szCs w:val="22"/>
              </w:rPr>
              <w:t>Ja, genomfört under året</w:t>
            </w:r>
          </w:p>
        </w:tc>
        <w:tc>
          <w:tcPr>
            <w:tcW w:w="1417" w:type="dxa"/>
          </w:tcPr>
          <w:p w14:paraId="3A8B12B5" w14:textId="77777777" w:rsidR="00AD16FF" w:rsidRPr="00CD09B9" w:rsidRDefault="00AD16FF" w:rsidP="000E535A">
            <w:pPr>
              <w:jc w:val="center"/>
              <w:rPr>
                <w:sz w:val="22"/>
                <w:szCs w:val="22"/>
              </w:rPr>
            </w:pPr>
          </w:p>
          <w:p w14:paraId="798A4AD8" w14:textId="77777777" w:rsidR="00AD16FF" w:rsidRPr="00CD09B9" w:rsidRDefault="00AD16FF" w:rsidP="000E535A">
            <w:pPr>
              <w:jc w:val="center"/>
              <w:rPr>
                <w:sz w:val="22"/>
                <w:szCs w:val="22"/>
              </w:rPr>
            </w:pPr>
          </w:p>
          <w:p w14:paraId="19A35567" w14:textId="04598685" w:rsidR="00A95D36" w:rsidRPr="00CD09B9" w:rsidRDefault="00A95D36" w:rsidP="000E535A">
            <w:pPr>
              <w:jc w:val="center"/>
              <w:rPr>
                <w:sz w:val="22"/>
                <w:szCs w:val="22"/>
              </w:rPr>
            </w:pPr>
            <w:r w:rsidRPr="00CD09B9">
              <w:rPr>
                <w:sz w:val="22"/>
                <w:szCs w:val="22"/>
              </w:rPr>
              <w:t>Ja</w:t>
            </w:r>
          </w:p>
        </w:tc>
        <w:tc>
          <w:tcPr>
            <w:tcW w:w="1559" w:type="dxa"/>
          </w:tcPr>
          <w:p w14:paraId="71A3C579" w14:textId="77777777" w:rsidR="00AD16FF" w:rsidRPr="00CD09B9" w:rsidRDefault="00AD16FF" w:rsidP="000E535A">
            <w:pPr>
              <w:jc w:val="center"/>
              <w:rPr>
                <w:sz w:val="22"/>
                <w:szCs w:val="22"/>
              </w:rPr>
            </w:pPr>
          </w:p>
          <w:p w14:paraId="31C29A3A" w14:textId="77777777" w:rsidR="00AD16FF" w:rsidRPr="00CD09B9" w:rsidRDefault="00AD16FF" w:rsidP="000E535A">
            <w:pPr>
              <w:jc w:val="center"/>
              <w:rPr>
                <w:sz w:val="22"/>
                <w:szCs w:val="22"/>
              </w:rPr>
            </w:pPr>
          </w:p>
          <w:p w14:paraId="2A101940" w14:textId="32DBB52F" w:rsidR="00A95D36" w:rsidRPr="00CD09B9" w:rsidRDefault="00A95D36" w:rsidP="000E535A">
            <w:pPr>
              <w:jc w:val="center"/>
              <w:rPr>
                <w:sz w:val="22"/>
                <w:szCs w:val="22"/>
              </w:rPr>
            </w:pPr>
            <w:r w:rsidRPr="00CD09B9">
              <w:rPr>
                <w:sz w:val="22"/>
                <w:szCs w:val="22"/>
              </w:rPr>
              <w:t>Nej</w:t>
            </w:r>
          </w:p>
        </w:tc>
      </w:tr>
    </w:tbl>
    <w:p w14:paraId="76FF5120" w14:textId="77777777" w:rsidR="008B4E86" w:rsidRPr="00591C10" w:rsidRDefault="008B4E86" w:rsidP="00BA3793"/>
    <w:p w14:paraId="44D40CA8" w14:textId="77777777" w:rsidR="00AD16FF" w:rsidRDefault="00AD16FF" w:rsidP="003405D3">
      <w:pPr>
        <w:pStyle w:val="Rubrik3RA"/>
      </w:pPr>
      <w:bookmarkStart w:id="5" w:name="_Hlk128575206"/>
    </w:p>
    <w:p w14:paraId="4F182CB3" w14:textId="7122A13B" w:rsidR="00BA3793" w:rsidRDefault="00BA3793" w:rsidP="003405D3">
      <w:pPr>
        <w:pStyle w:val="Rubrik3RA"/>
      </w:pPr>
      <w:r>
        <w:t xml:space="preserve">Nya verksamhetsmål </w:t>
      </w:r>
      <w:r w:rsidR="00AE2B73" w:rsidRPr="00025625">
        <w:rPr>
          <w:b/>
        </w:rPr>
        <w:t>Hållbar</w:t>
      </w:r>
      <w:r w:rsidR="005139DD" w:rsidRPr="00025625">
        <w:rPr>
          <w:b/>
        </w:rPr>
        <w:t>het</w:t>
      </w:r>
      <w:r w:rsidR="00AE2B73" w:rsidRPr="00025625">
        <w:rPr>
          <w:b/>
        </w:rPr>
        <w:t xml:space="preserve"> </w:t>
      </w:r>
      <w:r w:rsidRPr="00025625">
        <w:rPr>
          <w:b/>
        </w:rPr>
        <w:t>2023</w:t>
      </w:r>
    </w:p>
    <w:p w14:paraId="5B43022C" w14:textId="114E2D6B" w:rsidR="00CD09B9" w:rsidRPr="00C60B2A" w:rsidRDefault="00CD09B9" w:rsidP="007436DF">
      <w:pPr>
        <w:pStyle w:val="Liststycke"/>
        <w:numPr>
          <w:ilvl w:val="0"/>
          <w:numId w:val="1"/>
        </w:numPr>
        <w:rPr>
          <w:sz w:val="22"/>
        </w:rPr>
      </w:pPr>
      <w:r w:rsidRPr="00C60B2A">
        <w:rPr>
          <w:sz w:val="22"/>
        </w:rPr>
        <w:t>Ovan kvarvarande mål från 2022</w:t>
      </w:r>
    </w:p>
    <w:p w14:paraId="7F3128AD" w14:textId="77777777" w:rsidR="00CD09B9" w:rsidRDefault="00CD09B9" w:rsidP="00CD09B9">
      <w:pPr>
        <w:pStyle w:val="Liststycke"/>
        <w:rPr>
          <w:sz w:val="22"/>
        </w:rPr>
      </w:pPr>
    </w:p>
    <w:p w14:paraId="4A30AE57" w14:textId="281225DB" w:rsidR="00AE2B73" w:rsidRDefault="00AE2B73" w:rsidP="007436DF">
      <w:pPr>
        <w:pStyle w:val="Liststycke"/>
        <w:numPr>
          <w:ilvl w:val="0"/>
          <w:numId w:val="1"/>
        </w:numPr>
        <w:rPr>
          <w:sz w:val="22"/>
        </w:rPr>
      </w:pPr>
      <w:r w:rsidRPr="007436DF">
        <w:rPr>
          <w:sz w:val="22"/>
        </w:rPr>
        <w:t>Vi ska mäta våra transporter genom omsättningen</w:t>
      </w:r>
      <w:r w:rsidR="007436DF">
        <w:rPr>
          <w:sz w:val="22"/>
        </w:rPr>
        <w:t>.</w:t>
      </w:r>
    </w:p>
    <w:p w14:paraId="7112D2B3" w14:textId="77777777" w:rsidR="007436DF" w:rsidRPr="007436DF" w:rsidRDefault="007436DF" w:rsidP="007436DF">
      <w:pPr>
        <w:pStyle w:val="Liststycke"/>
        <w:rPr>
          <w:sz w:val="22"/>
        </w:rPr>
      </w:pPr>
    </w:p>
    <w:p w14:paraId="6D77B753" w14:textId="7C37F210" w:rsidR="00BA3793" w:rsidRDefault="00AE2B73" w:rsidP="007436DF">
      <w:pPr>
        <w:pStyle w:val="Liststycke"/>
        <w:numPr>
          <w:ilvl w:val="0"/>
          <w:numId w:val="1"/>
        </w:numPr>
        <w:rPr>
          <w:sz w:val="22"/>
        </w:rPr>
      </w:pPr>
      <w:r w:rsidRPr="007436DF">
        <w:rPr>
          <w:sz w:val="22"/>
        </w:rPr>
        <w:t>Få fyra miljöcertifierade projekt (BREEAM, Svanen x2 samt Miljöbyggnad Silver) godkända</w:t>
      </w:r>
      <w:r w:rsidR="005139DD" w:rsidRPr="007436DF">
        <w:rPr>
          <w:sz w:val="22"/>
        </w:rPr>
        <w:t xml:space="preserve"> och med en tydlig ambition att jobba med fler certifierade projekt framöver. RA-Bygg vill vara bidragande till ett hållbart byggande.</w:t>
      </w:r>
    </w:p>
    <w:p w14:paraId="094E587C" w14:textId="77777777" w:rsidR="007436DF" w:rsidRPr="007436DF" w:rsidRDefault="007436DF" w:rsidP="007436DF">
      <w:pPr>
        <w:pStyle w:val="Liststycke"/>
        <w:rPr>
          <w:sz w:val="22"/>
        </w:rPr>
      </w:pPr>
    </w:p>
    <w:p w14:paraId="7079BAC7" w14:textId="697511A8" w:rsidR="00AE2B73" w:rsidRDefault="00AE2B73" w:rsidP="007436DF">
      <w:pPr>
        <w:pStyle w:val="Liststycke"/>
        <w:numPr>
          <w:ilvl w:val="0"/>
          <w:numId w:val="1"/>
        </w:numPr>
        <w:rPr>
          <w:sz w:val="22"/>
        </w:rPr>
      </w:pPr>
      <w:r w:rsidRPr="007436DF">
        <w:rPr>
          <w:sz w:val="22"/>
        </w:rPr>
        <w:t>Klimatneutralitet</w:t>
      </w:r>
      <w:r w:rsidR="005139DD" w:rsidRPr="007436DF">
        <w:rPr>
          <w:sz w:val="22"/>
        </w:rPr>
        <w:t>:</w:t>
      </w:r>
      <w:r w:rsidRPr="007436DF">
        <w:rPr>
          <w:sz w:val="22"/>
        </w:rPr>
        <w:t xml:space="preserve"> Förändrade arbetssätt och flexiblare bygglösningar krävs för att nå branschmålet om nettonollutsläpp år 2045. Här vill vi särskilt nämna återvinning och återanvändning av material samt produkter med längre hållbarhet</w:t>
      </w:r>
      <w:r w:rsidR="007436DF">
        <w:rPr>
          <w:sz w:val="22"/>
        </w:rPr>
        <w:t>.</w:t>
      </w:r>
    </w:p>
    <w:p w14:paraId="4B335297" w14:textId="77777777" w:rsidR="007436DF" w:rsidRPr="007436DF" w:rsidRDefault="007436DF" w:rsidP="007436DF">
      <w:pPr>
        <w:pStyle w:val="Liststycke"/>
        <w:rPr>
          <w:sz w:val="22"/>
        </w:rPr>
      </w:pPr>
    </w:p>
    <w:p w14:paraId="2B629820" w14:textId="283FD8B4" w:rsidR="005139DD" w:rsidRDefault="005139DD" w:rsidP="007436DF">
      <w:pPr>
        <w:pStyle w:val="Liststycke"/>
        <w:numPr>
          <w:ilvl w:val="0"/>
          <w:numId w:val="1"/>
        </w:numPr>
        <w:rPr>
          <w:sz w:val="22"/>
        </w:rPr>
      </w:pPr>
      <w:r w:rsidRPr="007436DF">
        <w:rPr>
          <w:sz w:val="22"/>
        </w:rPr>
        <w:t>Transparens och kontroll genom samtliga leverantörsled: Detta krävs bland annat för att säkerställa att verksamheten är fri från korruption, tvångsarbete och brister i arbetsmiljön.</w:t>
      </w:r>
    </w:p>
    <w:p w14:paraId="34694BAE" w14:textId="76100AE8" w:rsidR="005E77BC" w:rsidRDefault="005E77BC" w:rsidP="005E77BC">
      <w:pPr>
        <w:rPr>
          <w:sz w:val="22"/>
        </w:rPr>
      </w:pPr>
    </w:p>
    <w:p w14:paraId="607F5759" w14:textId="5CFE3CF4" w:rsidR="005E77BC" w:rsidRDefault="005E77BC" w:rsidP="005E77BC">
      <w:pPr>
        <w:rPr>
          <w:sz w:val="22"/>
        </w:rPr>
      </w:pPr>
    </w:p>
    <w:p w14:paraId="20753D9A" w14:textId="527C4D0E" w:rsidR="005E77BC" w:rsidRPr="005E77BC" w:rsidRDefault="006336E9" w:rsidP="005E77BC">
      <w:pPr>
        <w:rPr>
          <w:sz w:val="22"/>
        </w:rPr>
      </w:pPr>
      <w:r>
        <w:rPr>
          <w:sz w:val="22"/>
        </w:rPr>
        <w:t>Vi kompletterar Hållbarhetsrapporten 2022 med en riskbedömning och handlingsplan. Anledningen till det är att vi ska kunna göra en risk-och konsekvensbedömning utifrån uppsatta mål samt en handlingsplan med åtgärder för 2023.</w:t>
      </w:r>
    </w:p>
    <w:bookmarkEnd w:id="5"/>
    <w:p w14:paraId="579E6DC0" w14:textId="77777777" w:rsidR="00BA3793" w:rsidRPr="009E7058" w:rsidRDefault="00BA3793" w:rsidP="00BA3793"/>
    <w:p w14:paraId="1D88FACB" w14:textId="59F4E9CB" w:rsidR="001B2998" w:rsidRPr="00B76422" w:rsidRDefault="00E630AC" w:rsidP="00E630AC">
      <w:pPr>
        <w:ind w:firstLine="1304"/>
        <w:rPr>
          <w:rFonts w:cstheme="minorHAnsi"/>
          <w:i/>
          <w:sz w:val="22"/>
          <w:szCs w:val="22"/>
        </w:rPr>
      </w:pPr>
      <w:r>
        <w:rPr>
          <w:rFonts w:cstheme="minorHAnsi"/>
          <w:i/>
          <w:sz w:val="22"/>
          <w:szCs w:val="22"/>
        </w:rPr>
        <w:t xml:space="preserve">            </w:t>
      </w:r>
    </w:p>
    <w:sectPr w:rsidR="001B2998" w:rsidRPr="00B76422" w:rsidSect="00E03A13">
      <w:headerReference w:type="default" r:id="rId28"/>
      <w:foot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8AB0E1" w14:textId="77777777" w:rsidR="00CC39F0" w:rsidRDefault="00CC39F0" w:rsidP="00084451">
      <w:pPr>
        <w:spacing w:after="0" w:line="240" w:lineRule="auto"/>
      </w:pPr>
      <w:r>
        <w:separator/>
      </w:r>
    </w:p>
  </w:endnote>
  <w:endnote w:type="continuationSeparator" w:id="0">
    <w:p w14:paraId="46B29913" w14:textId="77777777" w:rsidR="00CC39F0" w:rsidRDefault="00CC39F0" w:rsidP="000844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42545" w14:textId="50412668" w:rsidR="00C916BA" w:rsidRDefault="00C916BA">
    <w:pPr>
      <w:pStyle w:val="Sidfot"/>
    </w:pPr>
    <w:r>
      <w:rPr>
        <w:noProof/>
      </w:rPr>
      <w:drawing>
        <wp:anchor distT="0" distB="0" distL="114300" distR="114300" simplePos="0" relativeHeight="251662336" behindDoc="1" locked="0" layoutInCell="1" allowOverlap="1" wp14:anchorId="4CA79CAB" wp14:editId="55322E5A">
          <wp:simplePos x="0" y="0"/>
          <wp:positionH relativeFrom="column">
            <wp:posOffset>4343400</wp:posOffset>
          </wp:positionH>
          <wp:positionV relativeFrom="page">
            <wp:posOffset>9915525</wp:posOffset>
          </wp:positionV>
          <wp:extent cx="1657350" cy="516255"/>
          <wp:effectExtent l="0" t="0" r="0" b="0"/>
          <wp:wrapTight wrapText="bothSides">
            <wp:wrapPolygon edited="0">
              <wp:start x="0" y="0"/>
              <wp:lineTo x="0" y="20723"/>
              <wp:lineTo x="21352" y="20723"/>
              <wp:lineTo x="21352" y="0"/>
              <wp:lineTo x="0" y="0"/>
            </wp:wrapPolygon>
          </wp:wrapTight>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350" cy="516255"/>
                  </a:xfrm>
                  <a:prstGeom prst="rect">
                    <a:avLst/>
                  </a:prstGeom>
                  <a:noFill/>
                  <a:ln>
                    <a:noFill/>
                  </a:ln>
                </pic:spPr>
              </pic:pic>
            </a:graphicData>
          </a:graphic>
          <wp14:sizeRelH relativeFrom="margin">
            <wp14:pctWidth>0</wp14:pctWidth>
          </wp14:sizeRelH>
          <wp14:sizeRelV relativeFrom="margin">
            <wp14:pctHeight>0</wp14:pctHeight>
          </wp14:sizeRelV>
        </wp:anchor>
      </w:drawing>
    </w:r>
    <w:r>
      <w:t>Hållbarhetsrapport 2022</w:t>
    </w:r>
    <w:r>
      <w:ptab w:relativeTo="margin" w:alignment="center" w:leader="none"/>
    </w:r>
    <w:r>
      <w:t>Uppförd 2023-02-20</w:t>
    </w: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5DCB0" w14:textId="5B00BF3D" w:rsidR="00C916BA" w:rsidRDefault="00C916BA">
    <w:pPr>
      <w:pStyle w:val="Sidfot"/>
      <w:rPr>
        <w:sz w:val="18"/>
        <w:szCs w:val="18"/>
      </w:rPr>
    </w:pPr>
    <w:r>
      <w:rPr>
        <w:noProof/>
      </w:rPr>
      <w:drawing>
        <wp:anchor distT="0" distB="0" distL="114300" distR="114300" simplePos="0" relativeHeight="251658240" behindDoc="1" locked="0" layoutInCell="1" allowOverlap="1" wp14:anchorId="49588B36" wp14:editId="203C26C3">
          <wp:simplePos x="0" y="0"/>
          <wp:positionH relativeFrom="column">
            <wp:posOffset>4615180</wp:posOffset>
          </wp:positionH>
          <wp:positionV relativeFrom="page">
            <wp:posOffset>9772015</wp:posOffset>
          </wp:positionV>
          <wp:extent cx="1657350" cy="516255"/>
          <wp:effectExtent l="0" t="0" r="0" b="0"/>
          <wp:wrapTight wrapText="bothSides">
            <wp:wrapPolygon edited="0">
              <wp:start x="0" y="0"/>
              <wp:lineTo x="0" y="20723"/>
              <wp:lineTo x="21352" y="20723"/>
              <wp:lineTo x="21352" y="0"/>
              <wp:lineTo x="0" y="0"/>
            </wp:wrapPolygon>
          </wp:wrapTight>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350" cy="516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0678">
      <w:t xml:space="preserve"> </w:t>
    </w:r>
    <w:r>
      <w:rPr>
        <w:sz w:val="18"/>
        <w:szCs w:val="18"/>
      </w:rPr>
      <w:t>Hållbarhetsrappport 2022</w:t>
    </w:r>
    <w:r>
      <w:rPr>
        <w:sz w:val="18"/>
        <w:szCs w:val="18"/>
      </w:rPr>
      <w:tab/>
      <w:t>Upprättad 2022-03-26</w:t>
    </w:r>
  </w:p>
  <w:p w14:paraId="431EF0D2" w14:textId="2EA51EA8" w:rsidR="00C916BA" w:rsidRPr="005B33F0" w:rsidRDefault="00C916BA">
    <w:pPr>
      <w:pStyle w:val="Sidfot"/>
      <w:rPr>
        <w:sz w:val="18"/>
        <w:szCs w:val="18"/>
      </w:rPr>
    </w:pP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6DB51A" w14:textId="77777777" w:rsidR="00CC39F0" w:rsidRDefault="00CC39F0" w:rsidP="00084451">
      <w:pPr>
        <w:spacing w:after="0" w:line="240" w:lineRule="auto"/>
      </w:pPr>
      <w:r>
        <w:separator/>
      </w:r>
    </w:p>
  </w:footnote>
  <w:footnote w:type="continuationSeparator" w:id="0">
    <w:p w14:paraId="1F61679C" w14:textId="77777777" w:rsidR="00CC39F0" w:rsidRDefault="00CC39F0" w:rsidP="000844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82A78" w14:textId="77777777" w:rsidR="00C916BA" w:rsidRDefault="00C916BA" w:rsidP="000C7908">
    <w:pPr>
      <w:pStyle w:val="Sidhuvud"/>
      <w:rPr>
        <w:b/>
        <w:bCs/>
        <w:sz w:val="18"/>
        <w:szCs w:val="18"/>
      </w:rPr>
    </w:pPr>
    <w:r>
      <w:rPr>
        <w:sz w:val="18"/>
        <w:szCs w:val="18"/>
      </w:rPr>
      <w:tab/>
    </w:r>
    <w:r>
      <w:rPr>
        <w:sz w:val="18"/>
        <w:szCs w:val="18"/>
      </w:rPr>
      <w:tab/>
    </w:r>
    <w:r w:rsidRPr="001902A4">
      <w:rPr>
        <w:sz w:val="18"/>
        <w:szCs w:val="18"/>
      </w:rPr>
      <w:t xml:space="preserve">Sida </w:t>
    </w:r>
    <w:r w:rsidRPr="001902A4">
      <w:rPr>
        <w:b/>
        <w:bCs/>
        <w:sz w:val="18"/>
        <w:szCs w:val="18"/>
      </w:rPr>
      <w:fldChar w:fldCharType="begin"/>
    </w:r>
    <w:r w:rsidRPr="001902A4">
      <w:rPr>
        <w:b/>
        <w:bCs/>
        <w:sz w:val="18"/>
        <w:szCs w:val="18"/>
      </w:rPr>
      <w:instrText>PAGE</w:instrText>
    </w:r>
    <w:r w:rsidRPr="001902A4">
      <w:rPr>
        <w:b/>
        <w:bCs/>
        <w:sz w:val="18"/>
        <w:szCs w:val="18"/>
      </w:rPr>
      <w:fldChar w:fldCharType="separate"/>
    </w:r>
    <w:r>
      <w:rPr>
        <w:b/>
        <w:bCs/>
        <w:sz w:val="18"/>
        <w:szCs w:val="18"/>
      </w:rPr>
      <w:t>9</w:t>
    </w:r>
    <w:r w:rsidRPr="001902A4">
      <w:rPr>
        <w:b/>
        <w:bCs/>
        <w:sz w:val="18"/>
        <w:szCs w:val="18"/>
      </w:rPr>
      <w:fldChar w:fldCharType="end"/>
    </w:r>
    <w:r w:rsidRPr="001902A4">
      <w:rPr>
        <w:sz w:val="18"/>
        <w:szCs w:val="18"/>
      </w:rPr>
      <w:t xml:space="preserve"> av </w:t>
    </w:r>
    <w:r w:rsidRPr="001902A4">
      <w:rPr>
        <w:b/>
        <w:bCs/>
        <w:sz w:val="18"/>
        <w:szCs w:val="18"/>
      </w:rPr>
      <w:fldChar w:fldCharType="begin"/>
    </w:r>
    <w:r w:rsidRPr="001902A4">
      <w:rPr>
        <w:b/>
        <w:bCs/>
        <w:sz w:val="18"/>
        <w:szCs w:val="18"/>
      </w:rPr>
      <w:instrText>NUMPAGES</w:instrText>
    </w:r>
    <w:r w:rsidRPr="001902A4">
      <w:rPr>
        <w:b/>
        <w:bCs/>
        <w:sz w:val="18"/>
        <w:szCs w:val="18"/>
      </w:rPr>
      <w:fldChar w:fldCharType="separate"/>
    </w:r>
    <w:r>
      <w:rPr>
        <w:b/>
        <w:bCs/>
        <w:sz w:val="18"/>
        <w:szCs w:val="18"/>
      </w:rPr>
      <w:t>13</w:t>
    </w:r>
    <w:r w:rsidRPr="001902A4">
      <w:rPr>
        <w:b/>
        <w:bCs/>
        <w:sz w:val="18"/>
        <w:szCs w:val="18"/>
      </w:rPr>
      <w:fldChar w:fldCharType="end"/>
    </w:r>
  </w:p>
  <w:p w14:paraId="7582163B" w14:textId="77777777" w:rsidR="00C916BA" w:rsidRPr="00AA7FD3" w:rsidRDefault="00C916BA" w:rsidP="000C7908">
    <w:pPr>
      <w:pStyle w:val="Sidhuvud"/>
      <w:rPr>
        <w:sz w:val="18"/>
        <w:szCs w:val="18"/>
      </w:rPr>
    </w:pPr>
    <w:r>
      <w:rPr>
        <w:sz w:val="18"/>
        <w:szCs w:val="18"/>
      </w:rPr>
      <w:tab/>
    </w:r>
    <w:r>
      <w:rPr>
        <w:sz w:val="18"/>
        <w:szCs w:val="18"/>
      </w:rPr>
      <w:tab/>
      <w:t>Hållbarhetsrapport 2022</w:t>
    </w:r>
  </w:p>
  <w:p w14:paraId="1A9BD111" w14:textId="56304BF4" w:rsidR="00C916BA" w:rsidRDefault="00C916BA" w:rsidP="000C7908">
    <w:pPr>
      <w:pStyle w:val="Sidhuvud"/>
      <w:jc w:val="right"/>
    </w:pPr>
    <w:r w:rsidRPr="001902A4">
      <w:rPr>
        <w:sz w:val="18"/>
        <w:szCs w:val="18"/>
      </w:rPr>
      <w:t xml:space="preserve">Datum </w:t>
    </w:r>
    <w:r w:rsidRPr="001902A4">
      <w:rPr>
        <w:sz w:val="18"/>
        <w:szCs w:val="18"/>
      </w:rPr>
      <w:fldChar w:fldCharType="begin"/>
    </w:r>
    <w:r w:rsidRPr="001902A4">
      <w:rPr>
        <w:sz w:val="18"/>
        <w:szCs w:val="18"/>
      </w:rPr>
      <w:instrText xml:space="preserve"> TIME \@ "yyyy-MM-dd" </w:instrText>
    </w:r>
    <w:r w:rsidRPr="001902A4">
      <w:rPr>
        <w:sz w:val="18"/>
        <w:szCs w:val="18"/>
      </w:rPr>
      <w:fldChar w:fldCharType="separate"/>
    </w:r>
    <w:r w:rsidR="000E535A">
      <w:rPr>
        <w:noProof/>
        <w:sz w:val="18"/>
        <w:szCs w:val="18"/>
      </w:rPr>
      <w:t>2023-06-13</w:t>
    </w:r>
    <w:r w:rsidRPr="001902A4">
      <w:rPr>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1318336367"/>
      <w:docPartObj>
        <w:docPartGallery w:val="Page Numbers (Top of Page)"/>
        <w:docPartUnique/>
      </w:docPartObj>
    </w:sdtPr>
    <w:sdtEndPr/>
    <w:sdtContent>
      <w:p w14:paraId="4AD2EB31" w14:textId="0EFE6729" w:rsidR="00C916BA" w:rsidRDefault="00C916BA" w:rsidP="00DC72DB">
        <w:pPr>
          <w:pStyle w:val="Sidhuvud"/>
          <w:rPr>
            <w:b/>
            <w:bCs/>
            <w:sz w:val="18"/>
            <w:szCs w:val="18"/>
          </w:rPr>
        </w:pPr>
        <w:r w:rsidRPr="001902A4">
          <w:rPr>
            <w:sz w:val="18"/>
            <w:szCs w:val="18"/>
          </w:rPr>
          <w:tab/>
        </w:r>
        <w:r w:rsidRPr="001902A4">
          <w:rPr>
            <w:sz w:val="18"/>
            <w:szCs w:val="18"/>
          </w:rPr>
          <w:tab/>
          <w:t xml:space="preserve">Sida </w:t>
        </w:r>
        <w:r w:rsidRPr="001902A4">
          <w:rPr>
            <w:b/>
            <w:bCs/>
            <w:sz w:val="18"/>
            <w:szCs w:val="18"/>
          </w:rPr>
          <w:fldChar w:fldCharType="begin"/>
        </w:r>
        <w:r w:rsidRPr="001902A4">
          <w:rPr>
            <w:b/>
            <w:bCs/>
            <w:sz w:val="18"/>
            <w:szCs w:val="18"/>
          </w:rPr>
          <w:instrText>PAGE</w:instrText>
        </w:r>
        <w:r w:rsidRPr="001902A4">
          <w:rPr>
            <w:b/>
            <w:bCs/>
            <w:sz w:val="18"/>
            <w:szCs w:val="18"/>
          </w:rPr>
          <w:fldChar w:fldCharType="separate"/>
        </w:r>
        <w:r>
          <w:rPr>
            <w:b/>
            <w:bCs/>
            <w:sz w:val="18"/>
            <w:szCs w:val="18"/>
          </w:rPr>
          <w:t>1</w:t>
        </w:r>
        <w:r w:rsidRPr="001902A4">
          <w:rPr>
            <w:b/>
            <w:bCs/>
            <w:sz w:val="18"/>
            <w:szCs w:val="18"/>
          </w:rPr>
          <w:fldChar w:fldCharType="end"/>
        </w:r>
        <w:r w:rsidRPr="001902A4">
          <w:rPr>
            <w:sz w:val="18"/>
            <w:szCs w:val="18"/>
          </w:rPr>
          <w:t xml:space="preserve"> av </w:t>
        </w:r>
        <w:r w:rsidRPr="001902A4">
          <w:rPr>
            <w:b/>
            <w:bCs/>
            <w:sz w:val="18"/>
            <w:szCs w:val="18"/>
          </w:rPr>
          <w:fldChar w:fldCharType="begin"/>
        </w:r>
        <w:r w:rsidRPr="001902A4">
          <w:rPr>
            <w:b/>
            <w:bCs/>
            <w:sz w:val="18"/>
            <w:szCs w:val="18"/>
          </w:rPr>
          <w:instrText>NUMPAGES</w:instrText>
        </w:r>
        <w:r w:rsidRPr="001902A4">
          <w:rPr>
            <w:b/>
            <w:bCs/>
            <w:sz w:val="18"/>
            <w:szCs w:val="18"/>
          </w:rPr>
          <w:fldChar w:fldCharType="separate"/>
        </w:r>
        <w:r>
          <w:rPr>
            <w:b/>
            <w:bCs/>
            <w:sz w:val="18"/>
            <w:szCs w:val="18"/>
          </w:rPr>
          <w:t>1</w:t>
        </w:r>
        <w:r w:rsidRPr="001902A4">
          <w:rPr>
            <w:b/>
            <w:bCs/>
            <w:sz w:val="18"/>
            <w:szCs w:val="18"/>
          </w:rPr>
          <w:fldChar w:fldCharType="end"/>
        </w:r>
      </w:p>
      <w:p w14:paraId="50C85414" w14:textId="4BD6DE5A" w:rsidR="00C916BA" w:rsidRPr="00AA7FD3" w:rsidRDefault="00C916BA" w:rsidP="00DC72DB">
        <w:pPr>
          <w:pStyle w:val="Sidhuvud"/>
          <w:rPr>
            <w:sz w:val="18"/>
            <w:szCs w:val="18"/>
          </w:rPr>
        </w:pPr>
        <w:r>
          <w:rPr>
            <w:sz w:val="18"/>
            <w:szCs w:val="18"/>
          </w:rPr>
          <w:tab/>
        </w:r>
        <w:r>
          <w:rPr>
            <w:sz w:val="18"/>
            <w:szCs w:val="18"/>
          </w:rPr>
          <w:tab/>
          <w:t>Hållbarhetsrapport 2021–2022</w:t>
        </w:r>
      </w:p>
      <w:p w14:paraId="67A58BFB" w14:textId="7A62A45D" w:rsidR="00C916BA" w:rsidRPr="001902A4" w:rsidRDefault="00C916BA" w:rsidP="00DC72DB">
        <w:pPr>
          <w:pStyle w:val="Sidhuvud"/>
          <w:jc w:val="right"/>
          <w:rPr>
            <w:sz w:val="18"/>
            <w:szCs w:val="18"/>
          </w:rPr>
        </w:pPr>
        <w:r w:rsidRPr="001902A4">
          <w:rPr>
            <w:sz w:val="18"/>
            <w:szCs w:val="18"/>
          </w:rPr>
          <w:t xml:space="preserve">Datum </w:t>
        </w:r>
        <w:r w:rsidRPr="001902A4">
          <w:rPr>
            <w:sz w:val="18"/>
            <w:szCs w:val="18"/>
          </w:rPr>
          <w:fldChar w:fldCharType="begin"/>
        </w:r>
        <w:r w:rsidRPr="001902A4">
          <w:rPr>
            <w:sz w:val="18"/>
            <w:szCs w:val="18"/>
          </w:rPr>
          <w:instrText xml:space="preserve"> TIME \@ "yyyy-MM-dd" </w:instrText>
        </w:r>
        <w:r w:rsidRPr="001902A4">
          <w:rPr>
            <w:sz w:val="18"/>
            <w:szCs w:val="18"/>
          </w:rPr>
          <w:fldChar w:fldCharType="separate"/>
        </w:r>
        <w:r w:rsidR="000E535A">
          <w:rPr>
            <w:noProof/>
            <w:sz w:val="18"/>
            <w:szCs w:val="18"/>
          </w:rPr>
          <w:t>2023-06-13</w:t>
        </w:r>
        <w:r w:rsidRPr="001902A4">
          <w:rPr>
            <w:sz w:val="18"/>
            <w:szCs w:val="18"/>
          </w:rPr>
          <w:fldChar w:fldCharType="end"/>
        </w:r>
      </w:p>
    </w:sdtContent>
  </w:sdt>
  <w:p w14:paraId="0DE8FE3E" w14:textId="2D1425FC" w:rsidR="00C916BA" w:rsidRPr="00DC72DB" w:rsidRDefault="00C916BA" w:rsidP="00DC72DB">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C10F3"/>
    <w:multiLevelType w:val="hybridMultilevel"/>
    <w:tmpl w:val="B83EC81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D441A7F"/>
    <w:multiLevelType w:val="hybridMultilevel"/>
    <w:tmpl w:val="70AE64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4326618"/>
    <w:multiLevelType w:val="hybridMultilevel"/>
    <w:tmpl w:val="56CEA7F6"/>
    <w:lvl w:ilvl="0" w:tplc="041D0001">
      <w:start w:val="1"/>
      <w:numFmt w:val="bullet"/>
      <w:lvlText w:val=""/>
      <w:lvlJc w:val="left"/>
      <w:pPr>
        <w:ind w:left="720" w:hanging="360"/>
      </w:pPr>
      <w:rPr>
        <w:rFonts w:ascii="Symbol" w:hAnsi="Symbol" w:hint="default"/>
      </w:rPr>
    </w:lvl>
    <w:lvl w:ilvl="1" w:tplc="2B62AD6A">
      <w:numFmt w:val="bullet"/>
      <w:lvlText w:val="−"/>
      <w:lvlJc w:val="left"/>
      <w:pPr>
        <w:ind w:left="1440" w:hanging="360"/>
      </w:pPr>
      <w:rPr>
        <w:rFonts w:ascii="Calibri" w:eastAsiaTheme="minorEastAsia" w:hAnsi="Calibri" w:cs="Calibri"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45934BF"/>
    <w:multiLevelType w:val="hybridMultilevel"/>
    <w:tmpl w:val="71FE77CA"/>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28FF779D"/>
    <w:multiLevelType w:val="hybridMultilevel"/>
    <w:tmpl w:val="48788BE8"/>
    <w:lvl w:ilvl="0" w:tplc="3E268BB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EED676F"/>
    <w:multiLevelType w:val="hybridMultilevel"/>
    <w:tmpl w:val="9162E15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33FB5C13"/>
    <w:multiLevelType w:val="hybridMultilevel"/>
    <w:tmpl w:val="407EB3AE"/>
    <w:lvl w:ilvl="0" w:tplc="3E268BBE">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6B655273"/>
    <w:multiLevelType w:val="hybridMultilevel"/>
    <w:tmpl w:val="8A5456D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75A76766"/>
    <w:multiLevelType w:val="hybridMultilevel"/>
    <w:tmpl w:val="06DEB6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761841EA"/>
    <w:multiLevelType w:val="hybridMultilevel"/>
    <w:tmpl w:val="D9E4812E"/>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0" w15:restartNumberingAfterBreak="0">
    <w:nsid w:val="77E00F55"/>
    <w:multiLevelType w:val="hybridMultilevel"/>
    <w:tmpl w:val="E04EB3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7AA60AF7"/>
    <w:multiLevelType w:val="hybridMultilevel"/>
    <w:tmpl w:val="75409268"/>
    <w:lvl w:ilvl="0" w:tplc="05A2787A">
      <w:start w:val="162"/>
      <w:numFmt w:val="bullet"/>
      <w:lvlText w:val="-"/>
      <w:lvlJc w:val="left"/>
      <w:pPr>
        <w:ind w:left="720" w:hanging="360"/>
      </w:pPr>
      <w:rPr>
        <w:rFonts w:ascii="Calibri" w:eastAsiaTheme="minorEastAsia"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7"/>
  </w:num>
  <w:num w:numId="4">
    <w:abstractNumId w:val="11"/>
  </w:num>
  <w:num w:numId="5">
    <w:abstractNumId w:val="9"/>
  </w:num>
  <w:num w:numId="6">
    <w:abstractNumId w:val="1"/>
  </w:num>
  <w:num w:numId="7">
    <w:abstractNumId w:val="0"/>
  </w:num>
  <w:num w:numId="8">
    <w:abstractNumId w:val="5"/>
  </w:num>
  <w:num w:numId="9">
    <w:abstractNumId w:val="8"/>
  </w:num>
  <w:num w:numId="10">
    <w:abstractNumId w:val="2"/>
  </w:num>
  <w:num w:numId="11">
    <w:abstractNumId w:val="6"/>
  </w:num>
  <w:num w:numId="12">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C33"/>
    <w:rsid w:val="000129E2"/>
    <w:rsid w:val="00025625"/>
    <w:rsid w:val="00025B76"/>
    <w:rsid w:val="00031991"/>
    <w:rsid w:val="00036E8B"/>
    <w:rsid w:val="0005110D"/>
    <w:rsid w:val="00055057"/>
    <w:rsid w:val="000572F2"/>
    <w:rsid w:val="00064031"/>
    <w:rsid w:val="000666EC"/>
    <w:rsid w:val="00072BEE"/>
    <w:rsid w:val="00084451"/>
    <w:rsid w:val="00095AA3"/>
    <w:rsid w:val="00095D06"/>
    <w:rsid w:val="000C08B1"/>
    <w:rsid w:val="000C1AF0"/>
    <w:rsid w:val="000C388B"/>
    <w:rsid w:val="000C5770"/>
    <w:rsid w:val="000C7908"/>
    <w:rsid w:val="000D21DC"/>
    <w:rsid w:val="000E0F88"/>
    <w:rsid w:val="000E2D4E"/>
    <w:rsid w:val="000E41F2"/>
    <w:rsid w:val="000E535A"/>
    <w:rsid w:val="000E6C74"/>
    <w:rsid w:val="000F482B"/>
    <w:rsid w:val="00106710"/>
    <w:rsid w:val="001135BF"/>
    <w:rsid w:val="0011785D"/>
    <w:rsid w:val="00127373"/>
    <w:rsid w:val="00127A53"/>
    <w:rsid w:val="00140EF1"/>
    <w:rsid w:val="00143F4D"/>
    <w:rsid w:val="001555C5"/>
    <w:rsid w:val="001560C5"/>
    <w:rsid w:val="001579A7"/>
    <w:rsid w:val="0017199C"/>
    <w:rsid w:val="00173AFA"/>
    <w:rsid w:val="00181E0C"/>
    <w:rsid w:val="001878DE"/>
    <w:rsid w:val="001902A4"/>
    <w:rsid w:val="00192975"/>
    <w:rsid w:val="001A4762"/>
    <w:rsid w:val="001B2998"/>
    <w:rsid w:val="001B3DE8"/>
    <w:rsid w:val="001C5951"/>
    <w:rsid w:val="001C7355"/>
    <w:rsid w:val="001D01D9"/>
    <w:rsid w:val="001D3F8A"/>
    <w:rsid w:val="001E65C3"/>
    <w:rsid w:val="001F3072"/>
    <w:rsid w:val="001F6D63"/>
    <w:rsid w:val="00200B0D"/>
    <w:rsid w:val="0020549D"/>
    <w:rsid w:val="00224DC2"/>
    <w:rsid w:val="00224F44"/>
    <w:rsid w:val="00226F86"/>
    <w:rsid w:val="00227042"/>
    <w:rsid w:val="002458F1"/>
    <w:rsid w:val="002478AE"/>
    <w:rsid w:val="00267591"/>
    <w:rsid w:val="002703ED"/>
    <w:rsid w:val="00270740"/>
    <w:rsid w:val="002945CB"/>
    <w:rsid w:val="002B5841"/>
    <w:rsid w:val="002D5192"/>
    <w:rsid w:val="002E50E9"/>
    <w:rsid w:val="002F4489"/>
    <w:rsid w:val="00304818"/>
    <w:rsid w:val="0030645F"/>
    <w:rsid w:val="00321924"/>
    <w:rsid w:val="00330431"/>
    <w:rsid w:val="003373E7"/>
    <w:rsid w:val="003404B3"/>
    <w:rsid w:val="003405D3"/>
    <w:rsid w:val="00347F24"/>
    <w:rsid w:val="00363FB1"/>
    <w:rsid w:val="00367454"/>
    <w:rsid w:val="00376A56"/>
    <w:rsid w:val="0039454C"/>
    <w:rsid w:val="00395BBB"/>
    <w:rsid w:val="003A4D46"/>
    <w:rsid w:val="003D3FA6"/>
    <w:rsid w:val="004035EC"/>
    <w:rsid w:val="00410CF3"/>
    <w:rsid w:val="00414D23"/>
    <w:rsid w:val="00444263"/>
    <w:rsid w:val="0047502E"/>
    <w:rsid w:val="00480678"/>
    <w:rsid w:val="004853C9"/>
    <w:rsid w:val="00493F1C"/>
    <w:rsid w:val="00497E7A"/>
    <w:rsid w:val="004A1189"/>
    <w:rsid w:val="004A48E6"/>
    <w:rsid w:val="004A57BF"/>
    <w:rsid w:val="004C38CA"/>
    <w:rsid w:val="004C7FE2"/>
    <w:rsid w:val="004D4034"/>
    <w:rsid w:val="004E140E"/>
    <w:rsid w:val="004E41A8"/>
    <w:rsid w:val="004F70D5"/>
    <w:rsid w:val="00500CE5"/>
    <w:rsid w:val="00501FBB"/>
    <w:rsid w:val="005139DD"/>
    <w:rsid w:val="00523687"/>
    <w:rsid w:val="00532B01"/>
    <w:rsid w:val="005433D7"/>
    <w:rsid w:val="00562775"/>
    <w:rsid w:val="00572C46"/>
    <w:rsid w:val="00581BD4"/>
    <w:rsid w:val="00595C48"/>
    <w:rsid w:val="005A5F48"/>
    <w:rsid w:val="005B33F0"/>
    <w:rsid w:val="005B624B"/>
    <w:rsid w:val="005B7C6F"/>
    <w:rsid w:val="005C07F5"/>
    <w:rsid w:val="005C6CE8"/>
    <w:rsid w:val="005D50E4"/>
    <w:rsid w:val="005D549F"/>
    <w:rsid w:val="005D62B5"/>
    <w:rsid w:val="005E5E8E"/>
    <w:rsid w:val="005E7144"/>
    <w:rsid w:val="005E77BC"/>
    <w:rsid w:val="00601F35"/>
    <w:rsid w:val="00607DFD"/>
    <w:rsid w:val="00610381"/>
    <w:rsid w:val="00617E55"/>
    <w:rsid w:val="006336E9"/>
    <w:rsid w:val="00645CAF"/>
    <w:rsid w:val="00645CFF"/>
    <w:rsid w:val="006573C2"/>
    <w:rsid w:val="006608BF"/>
    <w:rsid w:val="00661CAD"/>
    <w:rsid w:val="00664E43"/>
    <w:rsid w:val="00677F09"/>
    <w:rsid w:val="006B0291"/>
    <w:rsid w:val="006E5DD2"/>
    <w:rsid w:val="006F75AD"/>
    <w:rsid w:val="0071668B"/>
    <w:rsid w:val="00716ED7"/>
    <w:rsid w:val="00720E22"/>
    <w:rsid w:val="007272FF"/>
    <w:rsid w:val="00731C71"/>
    <w:rsid w:val="00735C9F"/>
    <w:rsid w:val="00736796"/>
    <w:rsid w:val="007436DF"/>
    <w:rsid w:val="00751167"/>
    <w:rsid w:val="007518DC"/>
    <w:rsid w:val="007549EC"/>
    <w:rsid w:val="00776007"/>
    <w:rsid w:val="00783E4A"/>
    <w:rsid w:val="0079555A"/>
    <w:rsid w:val="007A1B57"/>
    <w:rsid w:val="007A2492"/>
    <w:rsid w:val="007A24CC"/>
    <w:rsid w:val="007A3014"/>
    <w:rsid w:val="007A6387"/>
    <w:rsid w:val="007B2066"/>
    <w:rsid w:val="007B2CC8"/>
    <w:rsid w:val="007C05B4"/>
    <w:rsid w:val="007F4284"/>
    <w:rsid w:val="007F4C68"/>
    <w:rsid w:val="008205D4"/>
    <w:rsid w:val="00823B4A"/>
    <w:rsid w:val="008305FE"/>
    <w:rsid w:val="00833BD5"/>
    <w:rsid w:val="00836C98"/>
    <w:rsid w:val="00842F95"/>
    <w:rsid w:val="00863DCA"/>
    <w:rsid w:val="0086459C"/>
    <w:rsid w:val="00865C64"/>
    <w:rsid w:val="00876E57"/>
    <w:rsid w:val="00880450"/>
    <w:rsid w:val="00883DD3"/>
    <w:rsid w:val="00887304"/>
    <w:rsid w:val="00892256"/>
    <w:rsid w:val="008B4E86"/>
    <w:rsid w:val="008C4FCC"/>
    <w:rsid w:val="008D3020"/>
    <w:rsid w:val="008D338C"/>
    <w:rsid w:val="008D3E26"/>
    <w:rsid w:val="008F244C"/>
    <w:rsid w:val="008F2A99"/>
    <w:rsid w:val="008F71E7"/>
    <w:rsid w:val="009170C4"/>
    <w:rsid w:val="00947F83"/>
    <w:rsid w:val="009504CE"/>
    <w:rsid w:val="00957FBE"/>
    <w:rsid w:val="009702AE"/>
    <w:rsid w:val="00977185"/>
    <w:rsid w:val="00985670"/>
    <w:rsid w:val="009A27E7"/>
    <w:rsid w:val="009B7401"/>
    <w:rsid w:val="009C0BF8"/>
    <w:rsid w:val="009C77D2"/>
    <w:rsid w:val="009D2AC1"/>
    <w:rsid w:val="009D3F13"/>
    <w:rsid w:val="009D700F"/>
    <w:rsid w:val="009E7058"/>
    <w:rsid w:val="009E7A56"/>
    <w:rsid w:val="009F1DE8"/>
    <w:rsid w:val="00A138A9"/>
    <w:rsid w:val="00A13B41"/>
    <w:rsid w:val="00A240AB"/>
    <w:rsid w:val="00A47E2C"/>
    <w:rsid w:val="00A6473D"/>
    <w:rsid w:val="00A7646E"/>
    <w:rsid w:val="00A858B0"/>
    <w:rsid w:val="00A95D36"/>
    <w:rsid w:val="00AA3299"/>
    <w:rsid w:val="00AA3865"/>
    <w:rsid w:val="00AA7FD3"/>
    <w:rsid w:val="00AC3B21"/>
    <w:rsid w:val="00AD16FF"/>
    <w:rsid w:val="00AD3288"/>
    <w:rsid w:val="00AD4828"/>
    <w:rsid w:val="00AE2B73"/>
    <w:rsid w:val="00AF3EB9"/>
    <w:rsid w:val="00B016F6"/>
    <w:rsid w:val="00B019FF"/>
    <w:rsid w:val="00B05D0B"/>
    <w:rsid w:val="00B228F8"/>
    <w:rsid w:val="00B55D7D"/>
    <w:rsid w:val="00B76422"/>
    <w:rsid w:val="00B90149"/>
    <w:rsid w:val="00B93C1E"/>
    <w:rsid w:val="00BA0DAD"/>
    <w:rsid w:val="00BA3793"/>
    <w:rsid w:val="00BC4987"/>
    <w:rsid w:val="00BD63D8"/>
    <w:rsid w:val="00BD6B3F"/>
    <w:rsid w:val="00BD73BF"/>
    <w:rsid w:val="00BE0F72"/>
    <w:rsid w:val="00BE39D7"/>
    <w:rsid w:val="00BE76C9"/>
    <w:rsid w:val="00BF268D"/>
    <w:rsid w:val="00BF2BF4"/>
    <w:rsid w:val="00C033F7"/>
    <w:rsid w:val="00C14054"/>
    <w:rsid w:val="00C26311"/>
    <w:rsid w:val="00C263AB"/>
    <w:rsid w:val="00C36CAC"/>
    <w:rsid w:val="00C4784B"/>
    <w:rsid w:val="00C50D39"/>
    <w:rsid w:val="00C60B2A"/>
    <w:rsid w:val="00C667C0"/>
    <w:rsid w:val="00C82C28"/>
    <w:rsid w:val="00C84025"/>
    <w:rsid w:val="00C85B42"/>
    <w:rsid w:val="00C90EE0"/>
    <w:rsid w:val="00C916BA"/>
    <w:rsid w:val="00C92492"/>
    <w:rsid w:val="00CA54CA"/>
    <w:rsid w:val="00CA6E0D"/>
    <w:rsid w:val="00CC0A25"/>
    <w:rsid w:val="00CC39F0"/>
    <w:rsid w:val="00CD09B9"/>
    <w:rsid w:val="00CD1AAD"/>
    <w:rsid w:val="00D031C5"/>
    <w:rsid w:val="00D21107"/>
    <w:rsid w:val="00D33AC6"/>
    <w:rsid w:val="00D473CF"/>
    <w:rsid w:val="00D51A69"/>
    <w:rsid w:val="00D540A2"/>
    <w:rsid w:val="00D657BD"/>
    <w:rsid w:val="00D66296"/>
    <w:rsid w:val="00D70C35"/>
    <w:rsid w:val="00DA23F0"/>
    <w:rsid w:val="00DC72DB"/>
    <w:rsid w:val="00DD0604"/>
    <w:rsid w:val="00DF07BF"/>
    <w:rsid w:val="00DF3AB3"/>
    <w:rsid w:val="00DF3E56"/>
    <w:rsid w:val="00DF7500"/>
    <w:rsid w:val="00E03A13"/>
    <w:rsid w:val="00E16FC7"/>
    <w:rsid w:val="00E349BE"/>
    <w:rsid w:val="00E45231"/>
    <w:rsid w:val="00E601A5"/>
    <w:rsid w:val="00E630AC"/>
    <w:rsid w:val="00E840E6"/>
    <w:rsid w:val="00EA14C0"/>
    <w:rsid w:val="00EA1ADD"/>
    <w:rsid w:val="00EB283B"/>
    <w:rsid w:val="00EB7455"/>
    <w:rsid w:val="00EC2FD9"/>
    <w:rsid w:val="00EC30E1"/>
    <w:rsid w:val="00ED49EE"/>
    <w:rsid w:val="00EE590E"/>
    <w:rsid w:val="00EF2C57"/>
    <w:rsid w:val="00EF2EC9"/>
    <w:rsid w:val="00F02A0C"/>
    <w:rsid w:val="00F163F9"/>
    <w:rsid w:val="00F34C33"/>
    <w:rsid w:val="00F443BF"/>
    <w:rsid w:val="00F45A72"/>
    <w:rsid w:val="00F669D3"/>
    <w:rsid w:val="00F84669"/>
    <w:rsid w:val="00F86687"/>
    <w:rsid w:val="00F943D0"/>
    <w:rsid w:val="00F96A99"/>
    <w:rsid w:val="00FB4919"/>
    <w:rsid w:val="00FB7534"/>
    <w:rsid w:val="00FC4FB8"/>
    <w:rsid w:val="00FD41F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9903F2"/>
  <w15:docId w15:val="{ACE4B9A2-8148-401F-81E0-5BF41FA1E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sv-SE"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57BF"/>
  </w:style>
  <w:style w:type="paragraph" w:styleId="Rubrik1">
    <w:name w:val="heading 1"/>
    <w:basedOn w:val="Normal"/>
    <w:next w:val="Normal"/>
    <w:link w:val="Rubrik1Char"/>
    <w:qFormat/>
    <w:rsid w:val="004A57BF"/>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Rubrik2">
    <w:name w:val="heading 2"/>
    <w:basedOn w:val="Normal"/>
    <w:next w:val="Normal"/>
    <w:link w:val="Rubrik2Char"/>
    <w:unhideWhenUsed/>
    <w:qFormat/>
    <w:rsid w:val="004A57BF"/>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Rubrik3">
    <w:name w:val="heading 3"/>
    <w:basedOn w:val="Normal"/>
    <w:next w:val="Normal"/>
    <w:link w:val="Rubrik3Char"/>
    <w:unhideWhenUsed/>
    <w:qFormat/>
    <w:rsid w:val="004A57BF"/>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Rubrik4">
    <w:name w:val="heading 4"/>
    <w:basedOn w:val="Normal"/>
    <w:next w:val="Normal"/>
    <w:link w:val="Rubrik4Char"/>
    <w:unhideWhenUsed/>
    <w:qFormat/>
    <w:rsid w:val="004A57BF"/>
    <w:pPr>
      <w:keepNext/>
      <w:keepLines/>
      <w:spacing w:before="40" w:after="0"/>
      <w:outlineLvl w:val="3"/>
    </w:pPr>
    <w:rPr>
      <w:rFonts w:asciiTheme="majorHAnsi" w:eastAsiaTheme="majorEastAsia" w:hAnsiTheme="majorHAnsi" w:cstheme="majorBidi"/>
      <w:sz w:val="22"/>
      <w:szCs w:val="22"/>
    </w:rPr>
  </w:style>
  <w:style w:type="paragraph" w:styleId="Rubrik5">
    <w:name w:val="heading 5"/>
    <w:basedOn w:val="Normal"/>
    <w:next w:val="Normal"/>
    <w:link w:val="Rubrik5Char"/>
    <w:unhideWhenUsed/>
    <w:qFormat/>
    <w:rsid w:val="004A57BF"/>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Rubrik6">
    <w:name w:val="heading 6"/>
    <w:basedOn w:val="Normal"/>
    <w:next w:val="Normal"/>
    <w:link w:val="Rubrik6Char"/>
    <w:uiPriority w:val="9"/>
    <w:semiHidden/>
    <w:unhideWhenUsed/>
    <w:qFormat/>
    <w:rsid w:val="004A57BF"/>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Rubrik7">
    <w:name w:val="heading 7"/>
    <w:basedOn w:val="Normal"/>
    <w:next w:val="Normal"/>
    <w:link w:val="Rubrik7Char"/>
    <w:uiPriority w:val="9"/>
    <w:semiHidden/>
    <w:unhideWhenUsed/>
    <w:qFormat/>
    <w:rsid w:val="004A57BF"/>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Rubrik8">
    <w:name w:val="heading 8"/>
    <w:basedOn w:val="Normal"/>
    <w:next w:val="Normal"/>
    <w:link w:val="Rubrik8Char"/>
    <w:uiPriority w:val="9"/>
    <w:semiHidden/>
    <w:unhideWhenUsed/>
    <w:qFormat/>
    <w:rsid w:val="004A57BF"/>
    <w:pPr>
      <w:keepNext/>
      <w:keepLines/>
      <w:spacing w:before="40" w:after="0"/>
      <w:outlineLvl w:val="7"/>
    </w:pPr>
    <w:rPr>
      <w:rFonts w:asciiTheme="majorHAnsi" w:eastAsiaTheme="majorEastAsia" w:hAnsiTheme="majorHAnsi" w:cstheme="majorBidi"/>
      <w:b/>
      <w:bCs/>
      <w:color w:val="1F497D" w:themeColor="text2"/>
    </w:rPr>
  </w:style>
  <w:style w:type="paragraph" w:styleId="Rubrik9">
    <w:name w:val="heading 9"/>
    <w:basedOn w:val="Normal"/>
    <w:next w:val="Normal"/>
    <w:link w:val="Rubrik9Char"/>
    <w:uiPriority w:val="9"/>
    <w:semiHidden/>
    <w:unhideWhenUsed/>
    <w:qFormat/>
    <w:rsid w:val="004A57BF"/>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4A57BF"/>
    <w:rPr>
      <w:rFonts w:asciiTheme="majorHAnsi" w:eastAsiaTheme="majorEastAsia" w:hAnsiTheme="majorHAnsi" w:cstheme="majorBidi"/>
      <w:color w:val="365F91" w:themeColor="accent1" w:themeShade="BF"/>
      <w:sz w:val="32"/>
      <w:szCs w:val="32"/>
    </w:rPr>
  </w:style>
  <w:style w:type="paragraph" w:styleId="Innehllsfrteckningsrubrik">
    <w:name w:val="TOC Heading"/>
    <w:basedOn w:val="Rubrik1"/>
    <w:next w:val="Normal"/>
    <w:uiPriority w:val="39"/>
    <w:semiHidden/>
    <w:unhideWhenUsed/>
    <w:qFormat/>
    <w:rsid w:val="004A57BF"/>
    <w:pPr>
      <w:outlineLvl w:val="9"/>
    </w:pPr>
  </w:style>
  <w:style w:type="paragraph" w:styleId="Ballongtext">
    <w:name w:val="Balloon Text"/>
    <w:basedOn w:val="Normal"/>
    <w:link w:val="BallongtextChar"/>
    <w:uiPriority w:val="99"/>
    <w:semiHidden/>
    <w:unhideWhenUsed/>
    <w:rsid w:val="001E65C3"/>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E65C3"/>
    <w:rPr>
      <w:rFonts w:ascii="Tahoma" w:hAnsi="Tahoma" w:cs="Tahoma"/>
      <w:sz w:val="16"/>
      <w:szCs w:val="16"/>
    </w:rPr>
  </w:style>
  <w:style w:type="paragraph" w:styleId="Innehll1">
    <w:name w:val="toc 1"/>
    <w:basedOn w:val="Normal"/>
    <w:next w:val="Normal"/>
    <w:autoRedefine/>
    <w:uiPriority w:val="39"/>
    <w:unhideWhenUsed/>
    <w:rsid w:val="001E65C3"/>
    <w:pPr>
      <w:spacing w:after="100"/>
    </w:pPr>
  </w:style>
  <w:style w:type="character" w:styleId="Hyperlnk">
    <w:name w:val="Hyperlink"/>
    <w:basedOn w:val="Standardstycketeckensnitt"/>
    <w:uiPriority w:val="99"/>
    <w:unhideWhenUsed/>
    <w:rsid w:val="001E65C3"/>
    <w:rPr>
      <w:color w:val="0000FF" w:themeColor="hyperlink"/>
      <w:u w:val="single"/>
    </w:rPr>
  </w:style>
  <w:style w:type="table" w:styleId="Tabellrutnt">
    <w:name w:val="Table Grid"/>
    <w:basedOn w:val="Normaltabell"/>
    <w:uiPriority w:val="39"/>
    <w:rsid w:val="001D3F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stycke">
    <w:name w:val="List Paragraph"/>
    <w:basedOn w:val="Normal"/>
    <w:uiPriority w:val="34"/>
    <w:qFormat/>
    <w:rsid w:val="009170C4"/>
    <w:pPr>
      <w:ind w:left="720"/>
      <w:contextualSpacing/>
    </w:pPr>
  </w:style>
  <w:style w:type="paragraph" w:styleId="Rubrik">
    <w:name w:val="Title"/>
    <w:basedOn w:val="Normal"/>
    <w:next w:val="Normal"/>
    <w:link w:val="RubrikChar"/>
    <w:uiPriority w:val="10"/>
    <w:qFormat/>
    <w:rsid w:val="004A57BF"/>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RubrikChar">
    <w:name w:val="Rubrik Char"/>
    <w:basedOn w:val="Standardstycketeckensnitt"/>
    <w:link w:val="Rubrik"/>
    <w:uiPriority w:val="10"/>
    <w:rsid w:val="004A57BF"/>
    <w:rPr>
      <w:rFonts w:asciiTheme="majorHAnsi" w:eastAsiaTheme="majorEastAsia" w:hAnsiTheme="majorHAnsi" w:cstheme="majorBidi"/>
      <w:color w:val="4F81BD" w:themeColor="accent1"/>
      <w:spacing w:val="-10"/>
      <w:sz w:val="56"/>
      <w:szCs w:val="56"/>
    </w:rPr>
  </w:style>
  <w:style w:type="paragraph" w:styleId="Underrubrik">
    <w:name w:val="Subtitle"/>
    <w:basedOn w:val="Normal"/>
    <w:next w:val="Normal"/>
    <w:link w:val="UnderrubrikChar"/>
    <w:uiPriority w:val="11"/>
    <w:qFormat/>
    <w:rsid w:val="004A57BF"/>
    <w:pPr>
      <w:numPr>
        <w:ilvl w:val="1"/>
      </w:numPr>
      <w:spacing w:line="240" w:lineRule="auto"/>
    </w:pPr>
    <w:rPr>
      <w:rFonts w:asciiTheme="majorHAnsi" w:eastAsiaTheme="majorEastAsia" w:hAnsiTheme="majorHAnsi" w:cstheme="majorBidi"/>
      <w:sz w:val="24"/>
      <w:szCs w:val="24"/>
    </w:rPr>
  </w:style>
  <w:style w:type="character" w:customStyle="1" w:styleId="UnderrubrikChar">
    <w:name w:val="Underrubrik Char"/>
    <w:basedOn w:val="Standardstycketeckensnitt"/>
    <w:link w:val="Underrubrik"/>
    <w:uiPriority w:val="11"/>
    <w:rsid w:val="004A57BF"/>
    <w:rPr>
      <w:rFonts w:asciiTheme="majorHAnsi" w:eastAsiaTheme="majorEastAsia" w:hAnsiTheme="majorHAnsi" w:cstheme="majorBidi"/>
      <w:sz w:val="24"/>
      <w:szCs w:val="24"/>
    </w:rPr>
  </w:style>
  <w:style w:type="paragraph" w:styleId="Sidhuvud">
    <w:name w:val="header"/>
    <w:basedOn w:val="Normal"/>
    <w:link w:val="SidhuvudChar"/>
    <w:unhideWhenUsed/>
    <w:rsid w:val="00084451"/>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084451"/>
  </w:style>
  <w:style w:type="paragraph" w:styleId="Sidfot">
    <w:name w:val="footer"/>
    <w:basedOn w:val="Normal"/>
    <w:link w:val="SidfotChar"/>
    <w:uiPriority w:val="99"/>
    <w:unhideWhenUsed/>
    <w:rsid w:val="00084451"/>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084451"/>
  </w:style>
  <w:style w:type="character" w:styleId="Sidnummer">
    <w:name w:val="page number"/>
    <w:basedOn w:val="Standardstycketeckensnitt"/>
    <w:semiHidden/>
    <w:unhideWhenUsed/>
    <w:rsid w:val="00BF2BF4"/>
  </w:style>
  <w:style w:type="character" w:customStyle="1" w:styleId="Rubrik2Char">
    <w:name w:val="Rubrik 2 Char"/>
    <w:basedOn w:val="Standardstycketeckensnitt"/>
    <w:link w:val="Rubrik2"/>
    <w:uiPriority w:val="9"/>
    <w:semiHidden/>
    <w:rsid w:val="004A57BF"/>
    <w:rPr>
      <w:rFonts w:asciiTheme="majorHAnsi" w:eastAsiaTheme="majorEastAsia" w:hAnsiTheme="majorHAnsi" w:cstheme="majorBidi"/>
      <w:color w:val="404040" w:themeColor="text1" w:themeTint="BF"/>
      <w:sz w:val="28"/>
      <w:szCs w:val="28"/>
    </w:rPr>
  </w:style>
  <w:style w:type="character" w:customStyle="1" w:styleId="Rubrik3Char">
    <w:name w:val="Rubrik 3 Char"/>
    <w:basedOn w:val="Standardstycketeckensnitt"/>
    <w:link w:val="Rubrik3"/>
    <w:uiPriority w:val="9"/>
    <w:rsid w:val="004A57BF"/>
    <w:rPr>
      <w:rFonts w:asciiTheme="majorHAnsi" w:eastAsiaTheme="majorEastAsia" w:hAnsiTheme="majorHAnsi" w:cstheme="majorBidi"/>
      <w:color w:val="1F497D" w:themeColor="text2"/>
      <w:sz w:val="24"/>
      <w:szCs w:val="24"/>
    </w:rPr>
  </w:style>
  <w:style w:type="character" w:customStyle="1" w:styleId="Rubrik4Char">
    <w:name w:val="Rubrik 4 Char"/>
    <w:basedOn w:val="Standardstycketeckensnitt"/>
    <w:link w:val="Rubrik4"/>
    <w:uiPriority w:val="9"/>
    <w:semiHidden/>
    <w:rsid w:val="004A57BF"/>
    <w:rPr>
      <w:rFonts w:asciiTheme="majorHAnsi" w:eastAsiaTheme="majorEastAsia" w:hAnsiTheme="majorHAnsi" w:cstheme="majorBidi"/>
      <w:sz w:val="22"/>
      <w:szCs w:val="22"/>
    </w:rPr>
  </w:style>
  <w:style w:type="character" w:customStyle="1" w:styleId="Rubrik5Char">
    <w:name w:val="Rubrik 5 Char"/>
    <w:basedOn w:val="Standardstycketeckensnitt"/>
    <w:link w:val="Rubrik5"/>
    <w:uiPriority w:val="9"/>
    <w:semiHidden/>
    <w:rsid w:val="004A57BF"/>
    <w:rPr>
      <w:rFonts w:asciiTheme="majorHAnsi" w:eastAsiaTheme="majorEastAsia" w:hAnsiTheme="majorHAnsi" w:cstheme="majorBidi"/>
      <w:color w:val="1F497D" w:themeColor="text2"/>
      <w:sz w:val="22"/>
      <w:szCs w:val="22"/>
    </w:rPr>
  </w:style>
  <w:style w:type="character" w:customStyle="1" w:styleId="Rubrik6Char">
    <w:name w:val="Rubrik 6 Char"/>
    <w:basedOn w:val="Standardstycketeckensnitt"/>
    <w:link w:val="Rubrik6"/>
    <w:uiPriority w:val="9"/>
    <w:semiHidden/>
    <w:rsid w:val="004A57BF"/>
    <w:rPr>
      <w:rFonts w:asciiTheme="majorHAnsi" w:eastAsiaTheme="majorEastAsia" w:hAnsiTheme="majorHAnsi" w:cstheme="majorBidi"/>
      <w:i/>
      <w:iCs/>
      <w:color w:val="1F497D" w:themeColor="text2"/>
      <w:sz w:val="21"/>
      <w:szCs w:val="21"/>
    </w:rPr>
  </w:style>
  <w:style w:type="character" w:customStyle="1" w:styleId="Rubrik7Char">
    <w:name w:val="Rubrik 7 Char"/>
    <w:basedOn w:val="Standardstycketeckensnitt"/>
    <w:link w:val="Rubrik7"/>
    <w:uiPriority w:val="9"/>
    <w:semiHidden/>
    <w:rsid w:val="004A57BF"/>
    <w:rPr>
      <w:rFonts w:asciiTheme="majorHAnsi" w:eastAsiaTheme="majorEastAsia" w:hAnsiTheme="majorHAnsi" w:cstheme="majorBidi"/>
      <w:i/>
      <w:iCs/>
      <w:color w:val="244061" w:themeColor="accent1" w:themeShade="80"/>
      <w:sz w:val="21"/>
      <w:szCs w:val="21"/>
    </w:rPr>
  </w:style>
  <w:style w:type="character" w:customStyle="1" w:styleId="Rubrik8Char">
    <w:name w:val="Rubrik 8 Char"/>
    <w:basedOn w:val="Standardstycketeckensnitt"/>
    <w:link w:val="Rubrik8"/>
    <w:uiPriority w:val="9"/>
    <w:semiHidden/>
    <w:rsid w:val="004A57BF"/>
    <w:rPr>
      <w:rFonts w:asciiTheme="majorHAnsi" w:eastAsiaTheme="majorEastAsia" w:hAnsiTheme="majorHAnsi" w:cstheme="majorBidi"/>
      <w:b/>
      <w:bCs/>
      <w:color w:val="1F497D" w:themeColor="text2"/>
    </w:rPr>
  </w:style>
  <w:style w:type="character" w:customStyle="1" w:styleId="Rubrik9Char">
    <w:name w:val="Rubrik 9 Char"/>
    <w:basedOn w:val="Standardstycketeckensnitt"/>
    <w:link w:val="Rubrik9"/>
    <w:uiPriority w:val="9"/>
    <w:semiHidden/>
    <w:rsid w:val="004A57BF"/>
    <w:rPr>
      <w:rFonts w:asciiTheme="majorHAnsi" w:eastAsiaTheme="majorEastAsia" w:hAnsiTheme="majorHAnsi" w:cstheme="majorBidi"/>
      <w:b/>
      <w:bCs/>
      <w:i/>
      <w:iCs/>
      <w:color w:val="1F497D" w:themeColor="text2"/>
    </w:rPr>
  </w:style>
  <w:style w:type="paragraph" w:styleId="Beskrivning">
    <w:name w:val="caption"/>
    <w:basedOn w:val="Normal"/>
    <w:next w:val="Normal"/>
    <w:uiPriority w:val="35"/>
    <w:semiHidden/>
    <w:unhideWhenUsed/>
    <w:qFormat/>
    <w:rsid w:val="004A57BF"/>
    <w:pPr>
      <w:spacing w:line="240" w:lineRule="auto"/>
    </w:pPr>
    <w:rPr>
      <w:b/>
      <w:bCs/>
      <w:smallCaps/>
      <w:color w:val="595959" w:themeColor="text1" w:themeTint="A6"/>
      <w:spacing w:val="6"/>
    </w:rPr>
  </w:style>
  <w:style w:type="character" w:styleId="Stark">
    <w:name w:val="Strong"/>
    <w:basedOn w:val="Standardstycketeckensnitt"/>
    <w:uiPriority w:val="22"/>
    <w:qFormat/>
    <w:rsid w:val="004A57BF"/>
    <w:rPr>
      <w:b/>
      <w:bCs/>
    </w:rPr>
  </w:style>
  <w:style w:type="character" w:styleId="Betoning">
    <w:name w:val="Emphasis"/>
    <w:basedOn w:val="Standardstycketeckensnitt"/>
    <w:uiPriority w:val="20"/>
    <w:qFormat/>
    <w:rsid w:val="004A57BF"/>
    <w:rPr>
      <w:i/>
      <w:iCs/>
    </w:rPr>
  </w:style>
  <w:style w:type="paragraph" w:styleId="Ingetavstnd">
    <w:name w:val="No Spacing"/>
    <w:uiPriority w:val="1"/>
    <w:qFormat/>
    <w:rsid w:val="004A57BF"/>
    <w:pPr>
      <w:spacing w:after="0" w:line="240" w:lineRule="auto"/>
    </w:pPr>
  </w:style>
  <w:style w:type="paragraph" w:styleId="Citat">
    <w:name w:val="Quote"/>
    <w:basedOn w:val="Normal"/>
    <w:next w:val="Normal"/>
    <w:link w:val="CitatChar"/>
    <w:uiPriority w:val="29"/>
    <w:qFormat/>
    <w:rsid w:val="004A57BF"/>
    <w:pPr>
      <w:spacing w:before="160"/>
      <w:ind w:left="720" w:right="720"/>
    </w:pPr>
    <w:rPr>
      <w:i/>
      <w:iCs/>
      <w:color w:val="404040" w:themeColor="text1" w:themeTint="BF"/>
    </w:rPr>
  </w:style>
  <w:style w:type="character" w:customStyle="1" w:styleId="CitatChar">
    <w:name w:val="Citat Char"/>
    <w:basedOn w:val="Standardstycketeckensnitt"/>
    <w:link w:val="Citat"/>
    <w:uiPriority w:val="29"/>
    <w:rsid w:val="004A57BF"/>
    <w:rPr>
      <w:i/>
      <w:iCs/>
      <w:color w:val="404040" w:themeColor="text1" w:themeTint="BF"/>
    </w:rPr>
  </w:style>
  <w:style w:type="paragraph" w:styleId="Starktcitat">
    <w:name w:val="Intense Quote"/>
    <w:basedOn w:val="Normal"/>
    <w:next w:val="Normal"/>
    <w:link w:val="StarktcitatChar"/>
    <w:uiPriority w:val="30"/>
    <w:qFormat/>
    <w:rsid w:val="004A57BF"/>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StarktcitatChar">
    <w:name w:val="Starkt citat Char"/>
    <w:basedOn w:val="Standardstycketeckensnitt"/>
    <w:link w:val="Starktcitat"/>
    <w:uiPriority w:val="30"/>
    <w:rsid w:val="004A57BF"/>
    <w:rPr>
      <w:rFonts w:asciiTheme="majorHAnsi" w:eastAsiaTheme="majorEastAsia" w:hAnsiTheme="majorHAnsi" w:cstheme="majorBidi"/>
      <w:color w:val="4F81BD" w:themeColor="accent1"/>
      <w:sz w:val="28"/>
      <w:szCs w:val="28"/>
    </w:rPr>
  </w:style>
  <w:style w:type="character" w:styleId="Diskretbetoning">
    <w:name w:val="Subtle Emphasis"/>
    <w:basedOn w:val="Standardstycketeckensnitt"/>
    <w:uiPriority w:val="19"/>
    <w:qFormat/>
    <w:rsid w:val="004A57BF"/>
    <w:rPr>
      <w:i/>
      <w:iCs/>
      <w:color w:val="404040" w:themeColor="text1" w:themeTint="BF"/>
    </w:rPr>
  </w:style>
  <w:style w:type="character" w:styleId="Starkbetoning">
    <w:name w:val="Intense Emphasis"/>
    <w:basedOn w:val="Standardstycketeckensnitt"/>
    <w:uiPriority w:val="21"/>
    <w:qFormat/>
    <w:rsid w:val="004A57BF"/>
    <w:rPr>
      <w:b/>
      <w:bCs/>
      <w:i/>
      <w:iCs/>
    </w:rPr>
  </w:style>
  <w:style w:type="character" w:styleId="Diskretreferens">
    <w:name w:val="Subtle Reference"/>
    <w:basedOn w:val="Standardstycketeckensnitt"/>
    <w:uiPriority w:val="31"/>
    <w:qFormat/>
    <w:rsid w:val="004A57BF"/>
    <w:rPr>
      <w:smallCaps/>
      <w:color w:val="404040" w:themeColor="text1" w:themeTint="BF"/>
      <w:u w:val="single" w:color="7F7F7F" w:themeColor="text1" w:themeTint="80"/>
    </w:rPr>
  </w:style>
  <w:style w:type="character" w:styleId="Starkreferens">
    <w:name w:val="Intense Reference"/>
    <w:basedOn w:val="Standardstycketeckensnitt"/>
    <w:uiPriority w:val="32"/>
    <w:qFormat/>
    <w:rsid w:val="004A57BF"/>
    <w:rPr>
      <w:b/>
      <w:bCs/>
      <w:smallCaps/>
      <w:spacing w:val="5"/>
      <w:u w:val="single"/>
    </w:rPr>
  </w:style>
  <w:style w:type="character" w:styleId="Bokenstitel">
    <w:name w:val="Book Title"/>
    <w:basedOn w:val="Standardstycketeckensnitt"/>
    <w:uiPriority w:val="33"/>
    <w:qFormat/>
    <w:rsid w:val="004A57BF"/>
    <w:rPr>
      <w:b/>
      <w:bCs/>
      <w:smallCaps/>
    </w:rPr>
  </w:style>
  <w:style w:type="paragraph" w:customStyle="1" w:styleId="DecimalAligned">
    <w:name w:val="Decimal Aligned"/>
    <w:basedOn w:val="Normal"/>
    <w:uiPriority w:val="40"/>
    <w:qFormat/>
    <w:rsid w:val="00192975"/>
    <w:pPr>
      <w:tabs>
        <w:tab w:val="decimal" w:pos="360"/>
      </w:tabs>
      <w:spacing w:after="200" w:line="276" w:lineRule="auto"/>
    </w:pPr>
    <w:rPr>
      <w:rFonts w:cs="Times New Roman"/>
      <w:sz w:val="22"/>
      <w:szCs w:val="22"/>
      <w:lang w:eastAsia="sv-SE"/>
    </w:rPr>
  </w:style>
  <w:style w:type="paragraph" w:styleId="Fotnotstext">
    <w:name w:val="footnote text"/>
    <w:basedOn w:val="Normal"/>
    <w:link w:val="FotnotstextChar"/>
    <w:uiPriority w:val="99"/>
    <w:unhideWhenUsed/>
    <w:rsid w:val="00192975"/>
    <w:pPr>
      <w:spacing w:after="0" w:line="240" w:lineRule="auto"/>
    </w:pPr>
    <w:rPr>
      <w:rFonts w:cs="Times New Roman"/>
      <w:lang w:eastAsia="sv-SE"/>
    </w:rPr>
  </w:style>
  <w:style w:type="character" w:customStyle="1" w:styleId="FotnotstextChar">
    <w:name w:val="Fotnotstext Char"/>
    <w:basedOn w:val="Standardstycketeckensnitt"/>
    <w:link w:val="Fotnotstext"/>
    <w:uiPriority w:val="99"/>
    <w:rsid w:val="00192975"/>
    <w:rPr>
      <w:rFonts w:cs="Times New Roman"/>
      <w:lang w:eastAsia="sv-SE"/>
    </w:rPr>
  </w:style>
  <w:style w:type="table" w:styleId="Ljusskuggning-dekorfrg1">
    <w:name w:val="Light Shading Accent 1"/>
    <w:basedOn w:val="Normaltabell"/>
    <w:uiPriority w:val="60"/>
    <w:rsid w:val="00192975"/>
    <w:pPr>
      <w:spacing w:after="0" w:line="240" w:lineRule="auto"/>
    </w:pPr>
    <w:rPr>
      <w:color w:val="365F91" w:themeColor="accent1" w:themeShade="BF"/>
      <w:sz w:val="22"/>
      <w:szCs w:val="22"/>
      <w:lang w:eastAsia="sv-SE"/>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AnvndHyperlnk">
    <w:name w:val="FollowedHyperlink"/>
    <w:basedOn w:val="Standardstycketeckensnitt"/>
    <w:uiPriority w:val="99"/>
    <w:semiHidden/>
    <w:unhideWhenUsed/>
    <w:rsid w:val="008D3E26"/>
    <w:rPr>
      <w:color w:val="800080" w:themeColor="followedHyperlink"/>
      <w:u w:val="single"/>
    </w:rPr>
  </w:style>
  <w:style w:type="paragraph" w:styleId="Dokumentversikt">
    <w:name w:val="Document Map"/>
    <w:basedOn w:val="Normal"/>
    <w:link w:val="DokumentversiktChar"/>
    <w:semiHidden/>
    <w:rsid w:val="005D549F"/>
    <w:pPr>
      <w:shd w:val="clear" w:color="auto" w:fill="000080"/>
      <w:spacing w:after="0" w:line="240" w:lineRule="auto"/>
    </w:pPr>
    <w:rPr>
      <w:rFonts w:ascii="Tahoma" w:eastAsia="Times New Roman" w:hAnsi="Tahoma" w:cs="Tahoma"/>
      <w:sz w:val="24"/>
      <w:szCs w:val="24"/>
      <w:lang w:eastAsia="sv-SE"/>
    </w:rPr>
  </w:style>
  <w:style w:type="character" w:customStyle="1" w:styleId="DokumentversiktChar">
    <w:name w:val="Dokumentöversikt Char"/>
    <w:basedOn w:val="Standardstycketeckensnitt"/>
    <w:link w:val="Dokumentversikt"/>
    <w:semiHidden/>
    <w:rsid w:val="005D549F"/>
    <w:rPr>
      <w:rFonts w:ascii="Tahoma" w:eastAsia="Times New Roman" w:hAnsi="Tahoma" w:cs="Tahoma"/>
      <w:sz w:val="24"/>
      <w:szCs w:val="24"/>
      <w:shd w:val="clear" w:color="auto" w:fill="000080"/>
      <w:lang w:eastAsia="sv-SE"/>
    </w:rPr>
  </w:style>
  <w:style w:type="paragraph" w:customStyle="1" w:styleId="Rubrik2RA">
    <w:name w:val="Rubrik 2 RA"/>
    <w:basedOn w:val="Rubrik2"/>
    <w:link w:val="Rubrik2RAChar"/>
    <w:autoRedefine/>
    <w:qFormat/>
    <w:rsid w:val="00645CFF"/>
    <w:rPr>
      <w:rFonts w:asciiTheme="minorHAnsi" w:hAnsiTheme="minorHAnsi" w:cstheme="minorHAnsi"/>
      <w:color w:val="365F91" w:themeColor="accent1" w:themeShade="BF"/>
    </w:rPr>
  </w:style>
  <w:style w:type="paragraph" w:customStyle="1" w:styleId="Rubrik1RA">
    <w:name w:val="Rubrik 1 RA"/>
    <w:basedOn w:val="Rubrik1"/>
    <w:link w:val="Rubrik1RAChar"/>
    <w:autoRedefine/>
    <w:qFormat/>
    <w:rsid w:val="001F6D63"/>
    <w:pPr>
      <w:spacing w:before="0"/>
    </w:pPr>
    <w:rPr>
      <w:rFonts w:asciiTheme="minorHAnsi" w:hAnsiTheme="minorHAnsi" w:cstheme="minorHAnsi"/>
    </w:rPr>
  </w:style>
  <w:style w:type="character" w:customStyle="1" w:styleId="Rubrik2RAChar">
    <w:name w:val="Rubrik 2 RA Char"/>
    <w:basedOn w:val="Rubrik2Char"/>
    <w:link w:val="Rubrik2RA"/>
    <w:rsid w:val="00645CFF"/>
    <w:rPr>
      <w:rFonts w:asciiTheme="majorHAnsi" w:eastAsiaTheme="majorEastAsia" w:hAnsiTheme="majorHAnsi" w:cstheme="minorHAnsi"/>
      <w:color w:val="365F91" w:themeColor="accent1" w:themeShade="BF"/>
      <w:sz w:val="28"/>
      <w:szCs w:val="28"/>
    </w:rPr>
  </w:style>
  <w:style w:type="paragraph" w:customStyle="1" w:styleId="Rubrik3RA">
    <w:name w:val="Rubrik 3 RA"/>
    <w:basedOn w:val="Normal"/>
    <w:link w:val="Rubrik3RAChar"/>
    <w:autoRedefine/>
    <w:qFormat/>
    <w:rsid w:val="003405D3"/>
    <w:rPr>
      <w:rFonts w:cstheme="minorHAnsi"/>
      <w:color w:val="4F81BD" w:themeColor="accent1"/>
      <w:sz w:val="24"/>
    </w:rPr>
  </w:style>
  <w:style w:type="character" w:customStyle="1" w:styleId="Rubrik1RAChar">
    <w:name w:val="Rubrik 1 RA Char"/>
    <w:basedOn w:val="Rubrik1Char"/>
    <w:link w:val="Rubrik1RA"/>
    <w:rsid w:val="001F6D63"/>
    <w:rPr>
      <w:rFonts w:asciiTheme="majorHAnsi" w:eastAsiaTheme="majorEastAsia" w:hAnsiTheme="majorHAnsi" w:cstheme="minorHAnsi"/>
      <w:color w:val="365F91" w:themeColor="accent1" w:themeShade="BF"/>
      <w:sz w:val="32"/>
      <w:szCs w:val="32"/>
    </w:rPr>
  </w:style>
  <w:style w:type="paragraph" w:customStyle="1" w:styleId="NormalRA">
    <w:name w:val="Normal RA"/>
    <w:basedOn w:val="Normal"/>
    <w:link w:val="NormalRAChar"/>
    <w:autoRedefine/>
    <w:qFormat/>
    <w:rsid w:val="00880450"/>
    <w:pPr>
      <w:spacing w:after="0" w:line="240" w:lineRule="auto"/>
      <w:ind w:left="360"/>
    </w:pPr>
    <w:rPr>
      <w:sz w:val="22"/>
      <w:szCs w:val="22"/>
    </w:rPr>
  </w:style>
  <w:style w:type="character" w:customStyle="1" w:styleId="Rubrik3RAChar">
    <w:name w:val="Rubrik 3 RA Char"/>
    <w:basedOn w:val="Standardstycketeckensnitt"/>
    <w:link w:val="Rubrik3RA"/>
    <w:rsid w:val="003405D3"/>
    <w:rPr>
      <w:rFonts w:cstheme="minorHAnsi"/>
      <w:color w:val="4F81BD" w:themeColor="accent1"/>
      <w:sz w:val="24"/>
    </w:rPr>
  </w:style>
  <w:style w:type="character" w:customStyle="1" w:styleId="NormalRAChar">
    <w:name w:val="Normal RA Char"/>
    <w:basedOn w:val="Standardstycketeckensnitt"/>
    <w:link w:val="NormalRA"/>
    <w:rsid w:val="00880450"/>
    <w:rPr>
      <w:sz w:val="22"/>
      <w:szCs w:val="22"/>
    </w:rPr>
  </w:style>
  <w:style w:type="character" w:styleId="Olstomnmnande">
    <w:name w:val="Unresolved Mention"/>
    <w:basedOn w:val="Standardstycketeckensnitt"/>
    <w:uiPriority w:val="99"/>
    <w:semiHidden/>
    <w:unhideWhenUsed/>
    <w:rsid w:val="003048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480210">
      <w:bodyDiv w:val="1"/>
      <w:marLeft w:val="0"/>
      <w:marRight w:val="0"/>
      <w:marTop w:val="0"/>
      <w:marBottom w:val="0"/>
      <w:divBdr>
        <w:top w:val="none" w:sz="0" w:space="0" w:color="auto"/>
        <w:left w:val="none" w:sz="0" w:space="0" w:color="auto"/>
        <w:bottom w:val="none" w:sz="0" w:space="0" w:color="auto"/>
        <w:right w:val="none" w:sz="0" w:space="0" w:color="auto"/>
      </w:divBdr>
    </w:div>
    <w:div w:id="275646418">
      <w:bodyDiv w:val="1"/>
      <w:marLeft w:val="0"/>
      <w:marRight w:val="0"/>
      <w:marTop w:val="0"/>
      <w:marBottom w:val="0"/>
      <w:divBdr>
        <w:top w:val="none" w:sz="0" w:space="0" w:color="auto"/>
        <w:left w:val="none" w:sz="0" w:space="0" w:color="auto"/>
        <w:bottom w:val="none" w:sz="0" w:space="0" w:color="auto"/>
        <w:right w:val="none" w:sz="0" w:space="0" w:color="auto"/>
      </w:divBdr>
    </w:div>
    <w:div w:id="309753428">
      <w:bodyDiv w:val="1"/>
      <w:marLeft w:val="0"/>
      <w:marRight w:val="0"/>
      <w:marTop w:val="0"/>
      <w:marBottom w:val="0"/>
      <w:divBdr>
        <w:top w:val="none" w:sz="0" w:space="0" w:color="auto"/>
        <w:left w:val="none" w:sz="0" w:space="0" w:color="auto"/>
        <w:bottom w:val="none" w:sz="0" w:space="0" w:color="auto"/>
        <w:right w:val="none" w:sz="0" w:space="0" w:color="auto"/>
      </w:divBdr>
    </w:div>
    <w:div w:id="1840999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7.jp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kund.renova.se/"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2.xml"/><Relationship Id="rId10" Type="http://schemas.openxmlformats.org/officeDocument/2006/relationships/hyperlink" Target="http://www.rabygg.com" TargetMode="Externa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G:\P&#197;G&#197;ENDE%20PROJEKT\579XXX,%20Mindre%20Projekt_ES\579XXX,%20Mindre%20Projekt,%20Underlag\RA%20Mall%20-%20Mindre%20Projekt\RA%20Bygg%20Mall%20Mindre%20Projekt\Kvalitet%20-%20Milj&#246;%20-%20Arbetsmilj&#246;\Milj&#246;\Milj&#246;plan\1107bl1Projektanpassad%20milj&#246;plan.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rabyggsverige-my.sharepoint.com/personal/paulina_jansson_rabygg_com/Documents/RA%20BYGG%20AKTUELLT/H&#229;llbarhetsredovising%202022%20HR/H&#229;llbar.%20underlag%20medarbetarsamtal%20202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a:t>"Hur</a:t>
            </a:r>
            <a:r>
              <a:rPr lang="sv-SE" baseline="0"/>
              <a:t> trivs du på RA Bygg"</a:t>
            </a:r>
            <a:endParaRPr lang="sv-S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spPr>
            <a:solidFill>
              <a:schemeClr val="accent1">
                <a:alpha val="85000"/>
              </a:schemeClr>
            </a:solidFill>
            <a:ln>
              <a:noFill/>
            </a:ln>
            <a:effectLst/>
          </c:spPr>
          <c:invertIfNegative val="0"/>
          <c:cat>
            <c:strRef>
              <c:f>Blad4!$Q$9:$Q$15</c:f>
              <c:strCache>
                <c:ptCount val="7"/>
                <c:pt idx="0">
                  <c:v>Ett</c:v>
                </c:pt>
                <c:pt idx="1">
                  <c:v>Två </c:v>
                </c:pt>
                <c:pt idx="2">
                  <c:v>Tre</c:v>
                </c:pt>
                <c:pt idx="3">
                  <c:v>Tre och en halv</c:v>
                </c:pt>
                <c:pt idx="4">
                  <c:v>Fyra och en halv</c:v>
                </c:pt>
                <c:pt idx="5">
                  <c:v>Fyra</c:v>
                </c:pt>
                <c:pt idx="6">
                  <c:v>Fem</c:v>
                </c:pt>
              </c:strCache>
            </c:strRef>
          </c:cat>
          <c:val>
            <c:numRef>
              <c:f>Blad4!$R$9:$R$15</c:f>
              <c:numCache>
                <c:formatCode>General</c:formatCode>
                <c:ptCount val="7"/>
                <c:pt idx="0">
                  <c:v>0</c:v>
                </c:pt>
                <c:pt idx="1">
                  <c:v>2</c:v>
                </c:pt>
                <c:pt idx="2">
                  <c:v>2</c:v>
                </c:pt>
                <c:pt idx="3">
                  <c:v>7</c:v>
                </c:pt>
                <c:pt idx="4">
                  <c:v>20</c:v>
                </c:pt>
                <c:pt idx="5">
                  <c:v>5</c:v>
                </c:pt>
                <c:pt idx="6">
                  <c:v>30</c:v>
                </c:pt>
              </c:numCache>
            </c:numRef>
          </c:val>
          <c:extLst>
            <c:ext xmlns:c16="http://schemas.microsoft.com/office/drawing/2014/chart" uri="{C3380CC4-5D6E-409C-BE32-E72D297353CC}">
              <c16:uniqueId val="{00000000-40A0-4F5D-BFF0-A2EBE4E51129}"/>
            </c:ext>
          </c:extLst>
        </c:ser>
        <c:dLbls>
          <c:showLegendKey val="0"/>
          <c:showVal val="0"/>
          <c:showCatName val="0"/>
          <c:showSerName val="0"/>
          <c:showPercent val="0"/>
          <c:showBubbleSize val="0"/>
        </c:dLbls>
        <c:gapWidth val="219"/>
        <c:overlap val="-27"/>
        <c:axId val="337004112"/>
        <c:axId val="337004440"/>
      </c:barChart>
      <c:catAx>
        <c:axId val="33700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337004440"/>
        <c:crosses val="autoZero"/>
        <c:auto val="1"/>
        <c:lblAlgn val="ctr"/>
        <c:lblOffset val="100"/>
        <c:noMultiLvlLbl val="0"/>
      </c:catAx>
      <c:valAx>
        <c:axId val="337004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337004112"/>
        <c:crosses val="autoZero"/>
        <c:crossBetween val="between"/>
      </c:valAx>
      <c:spPr>
        <a:noFill/>
        <a:ln>
          <a:solidFill>
            <a:schemeClr val="accent1">
              <a:lumMod val="40000"/>
              <a:lumOff val="60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lumMod val="90000"/>
        </a:schemeClr>
      </a:solidFill>
      <a:round/>
    </a:ln>
    <a:effectLst/>
  </c:spPr>
  <c:txPr>
    <a:bodyPr/>
    <a:lstStyle/>
    <a:p>
      <a:pPr>
        <a:defRPr/>
      </a:pPr>
      <a:endParaRPr lang="sv-S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B3815C-7ECE-40C2-9E21-055D01143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1107bl1Projektanpassad miljöplan</Template>
  <TotalTime>3</TotalTime>
  <Pages>17</Pages>
  <Words>3896</Words>
  <Characters>20649</Characters>
  <Application>Microsoft Office Word</Application>
  <DocSecurity>0</DocSecurity>
  <Lines>172</Lines>
  <Paragraphs>48</Paragraphs>
  <ScaleCrop>false</ScaleCrop>
  <HeadingPairs>
    <vt:vector size="2" baseType="variant">
      <vt:variant>
        <vt:lpstr>Rubrik</vt:lpstr>
      </vt:variant>
      <vt:variant>
        <vt:i4>1</vt:i4>
      </vt:variant>
    </vt:vector>
  </HeadingPairs>
  <TitlesOfParts>
    <vt:vector size="1" baseType="lpstr">
      <vt:lpstr>Projektanpassad</vt:lpstr>
    </vt:vector>
  </TitlesOfParts>
  <Company>RA Bygg</Company>
  <LinksUpToDate>false</LinksUpToDate>
  <CharactersWithSpaces>24497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Projektanpassad</dc:title>
  <dc:creator>Per Jendman</dc:creator>
  <cp:lastModifiedBy>Per Jendman</cp:lastModifiedBy>
  <cp:revision>4</cp:revision>
  <cp:lastPrinted>2022-02-25T09:44:00Z</cp:lastPrinted>
  <dcterms:created xsi:type="dcterms:W3CDTF">2023-04-14T13:33:00Z</dcterms:created>
  <dcterms:modified xsi:type="dcterms:W3CDTF">2023-06-13T11:02:00Z</dcterms:modified>
</cp:coreProperties>
</file>